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AA380" w14:textId="13CE35D1" w:rsidR="00E9524F" w:rsidRDefault="008B576C" w:rsidP="00514034">
      <w:pPr>
        <w:pStyle w:val="NoSpacing"/>
        <w:jc w:val="both"/>
        <w:rPr>
          <w:noProof/>
        </w:rPr>
      </w:pPr>
      <w:r>
        <w:rPr>
          <w:noProof/>
        </w:rPr>
        <w:drawing>
          <wp:anchor distT="0" distB="0" distL="114300" distR="114300" simplePos="0" relativeHeight="251692032" behindDoc="0" locked="0" layoutInCell="1" allowOverlap="1" wp14:anchorId="4427CDB8" wp14:editId="47E8C7B7">
            <wp:simplePos x="0" y="0"/>
            <wp:positionH relativeFrom="column">
              <wp:posOffset>-434174</wp:posOffset>
            </wp:positionH>
            <wp:positionV relativeFrom="paragraph">
              <wp:posOffset>-680665</wp:posOffset>
            </wp:positionV>
            <wp:extent cx="6827023" cy="4056670"/>
            <wp:effectExtent l="19050" t="19050" r="12065" b="20320"/>
            <wp:wrapNone/>
            <wp:docPr id="1" name="Picture 1" descr="A airplane that is flying in the air on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6_F-35 Program.jpg"/>
                    <pic:cNvPicPr/>
                  </pic:nvPicPr>
                  <pic:blipFill rotWithShape="1">
                    <a:blip r:embed="rId11" cstate="print">
                      <a:extLst>
                        <a:ext uri="{28A0092B-C50C-407E-A947-70E740481C1C}">
                          <a14:useLocalDpi xmlns:a14="http://schemas.microsoft.com/office/drawing/2010/main" val="0"/>
                        </a:ext>
                      </a:extLst>
                    </a:blip>
                    <a:srcRect t="16797"/>
                    <a:stretch/>
                  </pic:blipFill>
                  <pic:spPr bwMode="auto">
                    <a:xfrm>
                      <a:off x="0" y="0"/>
                      <a:ext cx="6831232" cy="4059171"/>
                    </a:xfrm>
                    <a:prstGeom prst="rect">
                      <a:avLst/>
                    </a:prstGeom>
                    <a:ln w="12700" cap="flat" cmpd="sng" algn="ctr">
                      <a:solidFill>
                        <a:srgbClr val="5B9BD5">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96C49" w14:textId="7F8DFEE4" w:rsidR="00111B0D" w:rsidRDefault="00111B0D" w:rsidP="00514034">
      <w:pPr>
        <w:pStyle w:val="NoSpacing"/>
        <w:jc w:val="both"/>
        <w:rPr>
          <w:noProof/>
        </w:rPr>
      </w:pPr>
    </w:p>
    <w:p w14:paraId="6FF6D457" w14:textId="21484BA5" w:rsidR="00111B0D" w:rsidRDefault="00111B0D" w:rsidP="00514034">
      <w:pPr>
        <w:pStyle w:val="NoSpacing"/>
        <w:jc w:val="both"/>
        <w:rPr>
          <w:noProof/>
        </w:rPr>
      </w:pPr>
    </w:p>
    <w:p w14:paraId="36A39C94" w14:textId="789A82D7" w:rsidR="00AC3C57" w:rsidRDefault="00AC3C57" w:rsidP="00514034">
      <w:pPr>
        <w:pStyle w:val="NoSpacing"/>
        <w:jc w:val="both"/>
        <w:rPr>
          <w:noProof/>
        </w:rPr>
      </w:pPr>
    </w:p>
    <w:p w14:paraId="37EC283A" w14:textId="65F175D8" w:rsidR="00AB4C81" w:rsidRDefault="00AB4C81" w:rsidP="00514034">
      <w:pPr>
        <w:pStyle w:val="NoSpacing"/>
        <w:jc w:val="both"/>
        <w:rPr>
          <w:rFonts w:eastAsiaTheme="majorEastAsia"/>
          <w:color w:val="2E74B5" w:themeColor="accent1" w:themeShade="BF"/>
          <w:sz w:val="32"/>
          <w:szCs w:val="32"/>
        </w:rPr>
      </w:pPr>
    </w:p>
    <w:p w14:paraId="3381EE0F" w14:textId="2B1B8671" w:rsidR="00892202" w:rsidRDefault="00892202" w:rsidP="00514034">
      <w:pPr>
        <w:pStyle w:val="Heading1"/>
        <w:jc w:val="both"/>
        <w:rPr>
          <w:noProof/>
        </w:rPr>
      </w:pPr>
    </w:p>
    <w:p w14:paraId="7703CAA3" w14:textId="06F18924" w:rsidR="00AC3C57" w:rsidRDefault="00AC3C57" w:rsidP="00514034">
      <w:pPr>
        <w:pStyle w:val="Heading1"/>
        <w:jc w:val="both"/>
        <w:rPr>
          <w:rFonts w:ascii="Times New Roman" w:hAnsi="Times New Roman"/>
        </w:rPr>
      </w:pPr>
    </w:p>
    <w:p w14:paraId="49D63935" w14:textId="33CD84A8" w:rsidR="00AC3C57" w:rsidRDefault="00E9524F" w:rsidP="00514034">
      <w:pPr>
        <w:pStyle w:val="Heading1"/>
        <w:jc w:val="both"/>
        <w:rPr>
          <w:rFonts w:ascii="Times New Roman" w:hAnsi="Times New Roman"/>
        </w:rPr>
      </w:pPr>
      <w:r>
        <w:rPr>
          <w:noProof/>
        </w:rPr>
        <mc:AlternateContent>
          <mc:Choice Requires="wpg">
            <w:drawing>
              <wp:anchor distT="0" distB="0" distL="114300" distR="114300" simplePos="0" relativeHeight="251693056" behindDoc="0" locked="0" layoutInCell="1" allowOverlap="1" wp14:anchorId="0ED0086D" wp14:editId="7C74540E">
                <wp:simplePos x="0" y="0"/>
                <wp:positionH relativeFrom="column">
                  <wp:posOffset>-457200</wp:posOffset>
                </wp:positionH>
                <wp:positionV relativeFrom="paragraph">
                  <wp:posOffset>487680</wp:posOffset>
                </wp:positionV>
                <wp:extent cx="6858000" cy="1234440"/>
                <wp:effectExtent l="0" t="0" r="0" b="3810"/>
                <wp:wrapSquare wrapText="bothSides"/>
                <wp:docPr id="8" name="Group 8"/>
                <wp:cNvGraphicFramePr/>
                <a:graphic xmlns:a="http://schemas.openxmlformats.org/drawingml/2006/main">
                  <a:graphicData uri="http://schemas.microsoft.com/office/word/2010/wordprocessingGroup">
                    <wpg:wgp>
                      <wpg:cNvGrpSpPr/>
                      <wpg:grpSpPr>
                        <a:xfrm>
                          <a:off x="0" y="0"/>
                          <a:ext cx="6858000" cy="1234440"/>
                          <a:chOff x="0" y="2720340"/>
                          <a:chExt cx="6858000" cy="1234440"/>
                        </a:xfrm>
                      </wpg:grpSpPr>
                      <wps:wsp>
                        <wps:cNvPr id="3" name="Rectangle 3"/>
                        <wps:cNvSpPr/>
                        <wps:spPr>
                          <a:xfrm>
                            <a:off x="0" y="3459480"/>
                            <a:ext cx="6858000" cy="4953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A475B" w14:textId="5C384D8A" w:rsidR="00175C4E" w:rsidRPr="00AB4C81" w:rsidRDefault="000B74E4" w:rsidP="00175C4E">
                              <w:pPr>
                                <w:pStyle w:val="NoSpacing"/>
                                <w:jc w:val="center"/>
                                <w:rPr>
                                  <w:rFonts w:ascii="Cambria" w:hAnsi="Cambria" w:cs="Times New Roman"/>
                                  <w:b/>
                                  <w:sz w:val="24"/>
                                  <w14:shadow w14:blurRad="50800" w14:dist="38100" w14:dir="2700000" w14:sx="100000" w14:sy="100000" w14:kx="0" w14:ky="0" w14:algn="tl">
                                    <w14:srgbClr w14:val="000000">
                                      <w14:alpha w14:val="60000"/>
                                    </w14:srgbClr>
                                  </w14:shadow>
                                </w:rPr>
                              </w:pPr>
                              <w:r>
                                <w:rPr>
                                  <w:rFonts w:ascii="Cambria" w:hAnsi="Cambria" w:cs="Times New Roman"/>
                                  <w:b/>
                                  <w:sz w:val="24"/>
                                  <w14:shadow w14:blurRad="50800" w14:dist="38100" w14:dir="2700000" w14:sx="100000" w14:sy="100000" w14:kx="0" w14:ky="0" w14:algn="tl">
                                    <w14:srgbClr w14:val="000000">
                                      <w14:alpha w14:val="60000"/>
                                    </w14:srgbClr>
                                  </w14:shadow>
                                </w:rPr>
                                <w:t>Environmental Excellence in Weapons System Acquisition</w:t>
                              </w:r>
                              <w:r w:rsidR="00175C4E" w:rsidRPr="00AB4C81">
                                <w:rPr>
                                  <w:rFonts w:ascii="Cambria" w:hAnsi="Cambria" w:cs="Times New Roman"/>
                                  <w:b/>
                                  <w:sz w:val="24"/>
                                  <w14:shadow w14:blurRad="50800" w14:dist="38100" w14:dir="2700000" w14:sx="100000" w14:sy="100000" w14:kx="0" w14:ky="0" w14:algn="tl">
                                    <w14:srgbClr w14:val="000000">
                                      <w14:alpha w14:val="60000"/>
                                    </w14:srgbClr>
                                  </w14:shadow>
                                </w:rPr>
                                <w:t>,</w:t>
                              </w:r>
                              <w:r>
                                <w:rPr>
                                  <w:rFonts w:ascii="Cambria" w:hAnsi="Cambria" w:cs="Times New Roman"/>
                                  <w:b/>
                                  <w:sz w:val="24"/>
                                  <w14:shadow w14:blurRad="50800" w14:dist="38100" w14:dir="2700000" w14:sx="100000" w14:sy="100000" w14:kx="0" w14:ky="0" w14:algn="tl">
                                    <w14:srgbClr w14:val="000000">
                                      <w14:alpha w14:val="60000"/>
                                    </w14:srgbClr>
                                  </w14:shadow>
                                </w:rPr>
                                <w:t xml:space="preserve"> Large Program</w:t>
                              </w:r>
                            </w:p>
                            <w:p w14:paraId="15C05550" w14:textId="127ACC16" w:rsidR="009A327C" w:rsidRPr="00AB4C81" w:rsidRDefault="000B74E4" w:rsidP="009A327C">
                              <w:pPr>
                                <w:pStyle w:val="NoSpacing"/>
                                <w:jc w:val="center"/>
                                <w:rPr>
                                  <w:rFonts w:ascii="Cambria" w:hAnsi="Cambria" w:cs="Times New Roman"/>
                                  <w:b/>
                                  <w:sz w:val="24"/>
                                  <w14:shadow w14:blurRad="50800" w14:dist="38100" w14:dir="2700000" w14:sx="100000" w14:sy="100000" w14:kx="0" w14:ky="0" w14:algn="tl">
                                    <w14:srgbClr w14:val="000000">
                                      <w14:alpha w14:val="60000"/>
                                    </w14:srgbClr>
                                  </w14:shadow>
                                </w:rPr>
                              </w:pPr>
                              <w:r>
                                <w:rPr>
                                  <w:rFonts w:ascii="Cambria" w:hAnsi="Cambria" w:cs="Times New Roman"/>
                                  <w:b/>
                                  <w:sz w:val="24"/>
                                  <w14:shadow w14:blurRad="50800" w14:dist="38100" w14:dir="2700000" w14:sx="100000" w14:sy="100000" w14:kx="0" w14:ky="0" w14:algn="tl">
                                    <w14:srgbClr w14:val="000000">
                                      <w14:alpha w14:val="60000"/>
                                    </w14:srgbClr>
                                  </w14:shadow>
                                </w:rPr>
                                <w:t>F-35 Joint Program Office and Support Team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 name="Group 7"/>
                        <wpg:cNvGrpSpPr/>
                        <wpg:grpSpPr>
                          <a:xfrm>
                            <a:off x="0" y="2720340"/>
                            <a:ext cx="6858000" cy="739140"/>
                            <a:chOff x="0" y="2720340"/>
                            <a:chExt cx="6858000" cy="739140"/>
                          </a:xfrm>
                        </wpg:grpSpPr>
                        <wps:wsp>
                          <wps:cNvPr id="2" name="Rectangle 2"/>
                          <wps:cNvSpPr/>
                          <wps:spPr>
                            <a:xfrm>
                              <a:off x="0" y="2720340"/>
                              <a:ext cx="6858000" cy="7391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D98A2" w14:textId="77777777" w:rsidR="002F33D9" w:rsidRPr="00D04F52" w:rsidRDefault="002F33D9" w:rsidP="00F279AE">
                                <w:pPr>
                                  <w:pStyle w:val="NoSpacing"/>
                                  <w:spacing w:before="100" w:beforeAutospacing="1"/>
                                  <w:contextualSpacing/>
                                  <w:jc w:val="center"/>
                                  <w:rPr>
                                    <w:rFonts w:ascii="Cambria" w:hAnsi="Cambria" w:cs="Times New Roman"/>
                                    <w:sz w:val="72"/>
                                    <w:szCs w:val="78"/>
                                    <w14:shadow w14:blurRad="50800" w14:dist="38100" w14:dir="2700000" w14:sx="100000" w14:sy="100000" w14:kx="0" w14:ky="0" w14:algn="tl">
                                      <w14:srgbClr w14:val="000000">
                                        <w14:alpha w14:val="60000"/>
                                      </w14:srgbClr>
                                    </w14:shadow>
                                  </w:rPr>
                                </w:pPr>
                                <w:r w:rsidRPr="00D04F52">
                                  <w:rPr>
                                    <w:rFonts w:ascii="Cambria" w:hAnsi="Cambria" w:cs="Times New Roman"/>
                                    <w:sz w:val="72"/>
                                    <w:szCs w:val="78"/>
                                    <w14:shadow w14:blurRad="50800" w14:dist="38100" w14:dir="2700000" w14:sx="100000" w14:sy="100000" w14:kx="0" w14:ky="0" w14:algn="tl">
                                      <w14:srgbClr w14:val="000000">
                                        <w14:alpha w14:val="60000"/>
                                      </w14:srgbClr>
                                    </w14:shadow>
                                  </w:rPr>
                                  <w:t>Environmental Awards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 name="Text Box 6"/>
                          <wps:cNvSpPr txBox="1"/>
                          <wps:spPr>
                            <a:xfrm>
                              <a:off x="1097280" y="2720340"/>
                              <a:ext cx="2636520" cy="297180"/>
                            </a:xfrm>
                            <a:prstGeom prst="rect">
                              <a:avLst/>
                            </a:prstGeom>
                            <a:noFill/>
                            <a:ln w="6350">
                              <a:noFill/>
                            </a:ln>
                          </wps:spPr>
                          <wps:txbx>
                            <w:txbxContent>
                              <w:p w14:paraId="680BC2ED" w14:textId="2A5886AB" w:rsidR="00215925" w:rsidRPr="00AB4C81" w:rsidRDefault="00215925" w:rsidP="00215925">
                                <w:pPr>
                                  <w:pStyle w:val="NoSpacing"/>
                                  <w:rPr>
                                    <w:rFonts w:ascii="Cambria" w:hAnsi="Cambria" w:cs="Times New Roman"/>
                                    <w:b/>
                                    <w:color w:val="FFFFFF" w:themeColor="background1"/>
                                    <w:sz w:val="24"/>
                                    <w14:shadow w14:blurRad="50800" w14:dist="38100" w14:dir="2700000" w14:sx="100000" w14:sy="100000" w14:kx="0" w14:ky="0" w14:algn="tl">
                                      <w14:srgbClr w14:val="000000">
                                        <w14:alpha w14:val="60000"/>
                                      </w14:srgbClr>
                                    </w14:shadow>
                                  </w:rPr>
                                </w:pPr>
                                <w:r w:rsidRPr="00AB4C81">
                                  <w:rPr>
                                    <w:rFonts w:ascii="Cambria" w:hAnsi="Cambria" w:cs="Times New Roman"/>
                                    <w:b/>
                                    <w:color w:val="FFFFFF" w:themeColor="background1"/>
                                    <w14:shadow w14:blurRad="50800" w14:dist="38100" w14:dir="2700000" w14:sx="100000" w14:sy="100000" w14:kx="0" w14:ky="0" w14:algn="tl">
                                      <w14:srgbClr w14:val="000000">
                                        <w14:alpha w14:val="60000"/>
                                      </w14:srgbClr>
                                    </w14:shadow>
                                  </w:rPr>
                                  <w:t>20</w:t>
                                </w:r>
                                <w:r w:rsidR="00A668C3">
                                  <w:rPr>
                                    <w:rFonts w:ascii="Cambria" w:hAnsi="Cambria" w:cs="Times New Roman"/>
                                    <w:b/>
                                    <w:color w:val="FFFFFF" w:themeColor="background1"/>
                                    <w14:shadow w14:blurRad="50800" w14:dist="38100" w14:dir="2700000" w14:sx="100000" w14:sy="100000" w14:kx="0" w14:ky="0" w14:algn="tl">
                                      <w14:srgbClr w14:val="000000">
                                        <w14:alpha w14:val="60000"/>
                                      </w14:srgbClr>
                                    </w14:shadow>
                                  </w:rPr>
                                  <w:t>20</w:t>
                                </w:r>
                                <w:r w:rsidRPr="00AB4C81">
                                  <w:rPr>
                                    <w:rFonts w:ascii="Cambria" w:hAnsi="Cambria" w:cs="Times New Roman"/>
                                    <w:b/>
                                    <w:color w:val="FFFFFF" w:themeColor="background1"/>
                                    <w14:shadow w14:blurRad="50800" w14:dist="38100" w14:dir="2700000" w14:sx="100000" w14:sy="100000" w14:kx="0" w14:ky="0" w14:algn="tl">
                                      <w14:srgbClr w14:val="000000">
                                        <w14:alpha w14:val="60000"/>
                                      </w14:srgbClr>
                                    </w14:shadow>
                                  </w:rPr>
                                  <w:t xml:space="preserve"> Secretary of Defense</w:t>
                                </w:r>
                              </w:p>
                              <w:p w14:paraId="2641E3ED" w14:textId="77777777" w:rsidR="00215925" w:rsidRPr="00AB4C81" w:rsidRDefault="00215925">
                                <w:pPr>
                                  <w:rPr>
                                    <w:rFonts w:ascii="Cambria" w:hAnsi="Cambr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D0086D" id="Group 8" o:spid="_x0000_s1026" style="position:absolute;left:0;text-align:left;margin-left:-36pt;margin-top:38.4pt;width:540pt;height:97.2pt;z-index:251693056;mso-width-relative:margin;mso-height-relative:margin" coordorigin=",27203" coordsize="68580,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">
                <v:rect id="Rectangle 3" o:spid="_x0000_s1027" style="position:absolute;top:34594;width:6858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" fillcolor="#2e74b5 [2404]" stroked="f" strokeweight="1pt">
                  <v:textbox inset="0,0,0,0">
                    <w:txbxContent>
                      <w:p w14:paraId="6BEA475B" w14:textId="5C384D8A" w:rsidR="00175C4E" w:rsidRPr="00AB4C81" w:rsidRDefault="000B74E4" w:rsidP="00175C4E">
                        <w:pPr>
                          <w:pStyle w:val="NoSpacing"/>
                          <w:jc w:val="center"/>
                          <w:rPr>
                            <w:rFonts w:ascii="Cambria" w:hAnsi="Cambria" w:cs="Times New Roman"/>
                            <w:b/>
                            <w:sz w:val="24"/>
                            <w14:shadow w14:blurRad="50800" w14:dist="38100" w14:dir="2700000" w14:sx="100000" w14:sy="100000" w14:kx="0" w14:ky="0" w14:algn="tl">
                              <w14:srgbClr w14:val="000000">
                                <w14:alpha w14:val="60000"/>
                              </w14:srgbClr>
                            </w14:shadow>
                          </w:rPr>
                        </w:pPr>
                        <w:r>
                          <w:rPr>
                            <w:rFonts w:ascii="Cambria" w:hAnsi="Cambria" w:cs="Times New Roman"/>
                            <w:b/>
                            <w:sz w:val="24"/>
                            <w14:shadow w14:blurRad="50800" w14:dist="38100" w14:dir="2700000" w14:sx="100000" w14:sy="100000" w14:kx="0" w14:ky="0" w14:algn="tl">
                              <w14:srgbClr w14:val="000000">
                                <w14:alpha w14:val="60000"/>
                              </w14:srgbClr>
                            </w14:shadow>
                          </w:rPr>
                          <w:t>Environmental Excellence in Weapons System Acquisition</w:t>
                        </w:r>
                        <w:r w:rsidR="00175C4E" w:rsidRPr="00AB4C81">
                          <w:rPr>
                            <w:rFonts w:ascii="Cambria" w:hAnsi="Cambria" w:cs="Times New Roman"/>
                            <w:b/>
                            <w:sz w:val="24"/>
                            <w14:shadow w14:blurRad="50800" w14:dist="38100" w14:dir="2700000" w14:sx="100000" w14:sy="100000" w14:kx="0" w14:ky="0" w14:algn="tl">
                              <w14:srgbClr w14:val="000000">
                                <w14:alpha w14:val="60000"/>
                              </w14:srgbClr>
                            </w14:shadow>
                          </w:rPr>
                          <w:t>,</w:t>
                        </w:r>
                        <w:r>
                          <w:rPr>
                            <w:rFonts w:ascii="Cambria" w:hAnsi="Cambria" w:cs="Times New Roman"/>
                            <w:b/>
                            <w:sz w:val="24"/>
                            <w14:shadow w14:blurRad="50800" w14:dist="38100" w14:dir="2700000" w14:sx="100000" w14:sy="100000" w14:kx="0" w14:ky="0" w14:algn="tl">
                              <w14:srgbClr w14:val="000000">
                                <w14:alpha w14:val="60000"/>
                              </w14:srgbClr>
                            </w14:shadow>
                          </w:rPr>
                          <w:t xml:space="preserve"> Large Program</w:t>
                        </w:r>
                      </w:p>
                      <w:p w14:paraId="15C05550" w14:textId="127ACC16" w:rsidR="009A327C" w:rsidRPr="00AB4C81" w:rsidRDefault="000B74E4" w:rsidP="009A327C">
                        <w:pPr>
                          <w:pStyle w:val="NoSpacing"/>
                          <w:jc w:val="center"/>
                          <w:rPr>
                            <w:rFonts w:ascii="Cambria" w:hAnsi="Cambria" w:cs="Times New Roman"/>
                            <w:b/>
                            <w:sz w:val="24"/>
                            <w14:shadow w14:blurRad="50800" w14:dist="38100" w14:dir="2700000" w14:sx="100000" w14:sy="100000" w14:kx="0" w14:ky="0" w14:algn="tl">
                              <w14:srgbClr w14:val="000000">
                                <w14:alpha w14:val="60000"/>
                              </w14:srgbClr>
                            </w14:shadow>
                          </w:rPr>
                        </w:pPr>
                        <w:r>
                          <w:rPr>
                            <w:rFonts w:ascii="Cambria" w:hAnsi="Cambria" w:cs="Times New Roman"/>
                            <w:b/>
                            <w:sz w:val="24"/>
                            <w14:shadow w14:blurRad="50800" w14:dist="38100" w14:dir="2700000" w14:sx="100000" w14:sy="100000" w14:kx="0" w14:ky="0" w14:algn="tl">
                              <w14:srgbClr w14:val="000000">
                                <w14:alpha w14:val="60000"/>
                              </w14:srgbClr>
                            </w14:shadow>
                          </w:rPr>
                          <w:t>F-35 Joint Program Office and Support Team</w:t>
                        </w:r>
                      </w:p>
                    </w:txbxContent>
                  </v:textbox>
                </v:rect>
                <v:group id="Group 7" o:spid="_x0000_s1028" style="position:absolute;top:27203;width:68580;height:7391" coordorigin=",27203" coordsize="68580,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 o:spid="_x0000_s1029" style="position:absolute;top:27203;width:68580;height:73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" fillcolor="#1f4d78 [1604]" stroked="f" strokeweight="1pt">
                    <v:textbox inset="0,0,0,0">
                      <w:txbxContent>
                        <w:p w14:paraId="1CBD98A2" w14:textId="77777777" w:rsidR="002F33D9" w:rsidRPr="00D04F52" w:rsidRDefault="002F33D9" w:rsidP="00F279AE">
                          <w:pPr>
                            <w:pStyle w:val="NoSpacing"/>
                            <w:spacing w:before="100" w:beforeAutospacing="1"/>
                            <w:contextualSpacing/>
                            <w:jc w:val="center"/>
                            <w:rPr>
                              <w:rFonts w:ascii="Cambria" w:hAnsi="Cambria" w:cs="Times New Roman"/>
                              <w:sz w:val="72"/>
                              <w:szCs w:val="78"/>
                              <w14:shadow w14:blurRad="50800" w14:dist="38100" w14:dir="2700000" w14:sx="100000" w14:sy="100000" w14:kx="0" w14:ky="0" w14:algn="tl">
                                <w14:srgbClr w14:val="000000">
                                  <w14:alpha w14:val="60000"/>
                                </w14:srgbClr>
                              </w14:shadow>
                            </w:rPr>
                          </w:pPr>
                          <w:r w:rsidRPr="00D04F52">
                            <w:rPr>
                              <w:rFonts w:ascii="Cambria" w:hAnsi="Cambria" w:cs="Times New Roman"/>
                              <w:sz w:val="72"/>
                              <w:szCs w:val="78"/>
                              <w14:shadow w14:blurRad="50800" w14:dist="38100" w14:dir="2700000" w14:sx="100000" w14:sy="100000" w14:kx="0" w14:ky="0" w14:algn="tl">
                                <w14:srgbClr w14:val="000000">
                                  <w14:alpha w14:val="60000"/>
                                </w14:srgbClr>
                              </w14:shadow>
                            </w:rPr>
                            <w:t>Environmental Awards</w:t>
                          </w:r>
                        </w:p>
                      </w:txbxContent>
                    </v:textbox>
                  </v:rect>
                  <v:shapetype id="_x0000_t202" coordsize="21600,21600" o:spt="202" path="m,l,21600r21600,l21600,xe">
                    <v:stroke joinstyle="miter"/>
                    <v:path gradientshapeok="t" o:connecttype="rect"/>
                  </v:shapetype>
                  <v:shape id="Text Box 6" o:spid="_x0000_s1030" type="#_x0000_t202" style="position:absolute;left:10972;top:27203;width:2636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80BC2ED" w14:textId="2A5886AB" w:rsidR="00215925" w:rsidRPr="00AB4C81" w:rsidRDefault="00215925" w:rsidP="00215925">
                          <w:pPr>
                            <w:pStyle w:val="NoSpacing"/>
                            <w:rPr>
                              <w:rFonts w:ascii="Cambria" w:hAnsi="Cambria" w:cs="Times New Roman"/>
                              <w:b/>
                              <w:color w:val="FFFFFF" w:themeColor="background1"/>
                              <w:sz w:val="24"/>
                              <w14:shadow w14:blurRad="50800" w14:dist="38100" w14:dir="2700000" w14:sx="100000" w14:sy="100000" w14:kx="0" w14:ky="0" w14:algn="tl">
                                <w14:srgbClr w14:val="000000">
                                  <w14:alpha w14:val="60000"/>
                                </w14:srgbClr>
                              </w14:shadow>
                            </w:rPr>
                          </w:pPr>
                          <w:r w:rsidRPr="00AB4C81">
                            <w:rPr>
                              <w:rFonts w:ascii="Cambria" w:hAnsi="Cambria" w:cs="Times New Roman"/>
                              <w:b/>
                              <w:color w:val="FFFFFF" w:themeColor="background1"/>
                              <w14:shadow w14:blurRad="50800" w14:dist="38100" w14:dir="2700000" w14:sx="100000" w14:sy="100000" w14:kx="0" w14:ky="0" w14:algn="tl">
                                <w14:srgbClr w14:val="000000">
                                  <w14:alpha w14:val="60000"/>
                                </w14:srgbClr>
                              </w14:shadow>
                            </w:rPr>
                            <w:t>20</w:t>
                          </w:r>
                          <w:r w:rsidR="00A668C3">
                            <w:rPr>
                              <w:rFonts w:ascii="Cambria" w:hAnsi="Cambria" w:cs="Times New Roman"/>
                              <w:b/>
                              <w:color w:val="FFFFFF" w:themeColor="background1"/>
                              <w14:shadow w14:blurRad="50800" w14:dist="38100" w14:dir="2700000" w14:sx="100000" w14:sy="100000" w14:kx="0" w14:ky="0" w14:algn="tl">
                                <w14:srgbClr w14:val="000000">
                                  <w14:alpha w14:val="60000"/>
                                </w14:srgbClr>
                              </w14:shadow>
                            </w:rPr>
                            <w:t>20</w:t>
                          </w:r>
                          <w:r w:rsidRPr="00AB4C81">
                            <w:rPr>
                              <w:rFonts w:ascii="Cambria" w:hAnsi="Cambria" w:cs="Times New Roman"/>
                              <w:b/>
                              <w:color w:val="FFFFFF" w:themeColor="background1"/>
                              <w14:shadow w14:blurRad="50800" w14:dist="38100" w14:dir="2700000" w14:sx="100000" w14:sy="100000" w14:kx="0" w14:ky="0" w14:algn="tl">
                                <w14:srgbClr w14:val="000000">
                                  <w14:alpha w14:val="60000"/>
                                </w14:srgbClr>
                              </w14:shadow>
                            </w:rPr>
                            <w:t xml:space="preserve"> Secretary of Defense</w:t>
                          </w:r>
                        </w:p>
                        <w:p w14:paraId="2641E3ED" w14:textId="77777777" w:rsidR="00215925" w:rsidRPr="00AB4C81" w:rsidRDefault="00215925">
                          <w:pPr>
                            <w:rPr>
                              <w:rFonts w:ascii="Cambria" w:hAnsi="Cambria"/>
                              <w:color w:val="FFFFFF" w:themeColor="background1"/>
                            </w:rPr>
                          </w:pPr>
                        </w:p>
                      </w:txbxContent>
                    </v:textbox>
                  </v:shape>
                </v:group>
                <w10:wrap type="square"/>
              </v:group>
            </w:pict>
          </mc:Fallback>
        </mc:AlternateContent>
      </w:r>
    </w:p>
    <w:p w14:paraId="55CC9E64" w14:textId="77777777" w:rsidR="001E132B" w:rsidRDefault="001E132B" w:rsidP="001E132B">
      <w:pPr>
        <w:spacing w:after="0" w:line="240" w:lineRule="auto"/>
      </w:pPr>
    </w:p>
    <w:p w14:paraId="79D00472" w14:textId="4A789ECD" w:rsidR="004021CD" w:rsidRDefault="00AB41F0" w:rsidP="001E132B">
      <w:pPr>
        <w:pStyle w:val="Heading1"/>
        <w:spacing w:before="0" w:line="240" w:lineRule="auto"/>
        <w:jc w:val="both"/>
        <w:rPr>
          <w:rFonts w:ascii="Times New Roman" w:hAnsi="Times New Roman"/>
        </w:rPr>
      </w:pPr>
      <w:r>
        <w:rPr>
          <w:rFonts w:ascii="Times New Roman" w:hAnsi="Times New Roman"/>
        </w:rPr>
        <w:t>Introduction</w:t>
      </w:r>
    </w:p>
    <w:p w14:paraId="5B6DC757" w14:textId="23DE0402" w:rsidR="005F0EA5" w:rsidRDefault="001E132B" w:rsidP="005F0EA5">
      <w:pPr>
        <w:spacing w:line="240" w:lineRule="auto"/>
        <w:jc w:val="both"/>
        <w:rPr>
          <w:rFonts w:ascii="Times New Roman" w:hAnsi="Times New Roman" w:cs="Times New Roman"/>
          <w:sz w:val="24"/>
          <w:szCs w:val="24"/>
        </w:rPr>
      </w:pPr>
      <w:bookmarkStart w:id="0" w:name="_Hlk32316969"/>
      <w:r w:rsidRPr="005767D4">
        <w:rPr>
          <w:rFonts w:ascii="Times New Roman" w:hAnsi="Times New Roman" w:cs="Times New Roman"/>
          <w:sz w:val="24"/>
          <w:szCs w:val="24"/>
        </w:rPr>
        <w:t xml:space="preserve">The F-35 Lightning II Program </w:t>
      </w:r>
      <w:r w:rsidRPr="005767D4">
        <w:rPr>
          <w:rFonts w:ascii="Times New Roman" w:hAnsi="Times New Roman" w:cs="Times New Roman"/>
          <w:sz w:val="24"/>
          <w:szCs w:val="24"/>
          <w:lang w:val="x-none"/>
        </w:rPr>
        <w:t>is a</w:t>
      </w:r>
      <w:r w:rsidRPr="005767D4">
        <w:rPr>
          <w:rFonts w:ascii="Times New Roman" w:hAnsi="Times New Roman" w:cs="Times New Roman"/>
          <w:sz w:val="24"/>
          <w:szCs w:val="24"/>
        </w:rPr>
        <w:t xml:space="preserve"> United States </w:t>
      </w:r>
      <w:r w:rsidR="00C37A0B">
        <w:rPr>
          <w:rFonts w:ascii="Times New Roman" w:hAnsi="Times New Roman" w:cs="Times New Roman"/>
          <w:sz w:val="24"/>
          <w:szCs w:val="24"/>
        </w:rPr>
        <w:t>(U</w:t>
      </w:r>
      <w:r w:rsidR="00451A9A">
        <w:rPr>
          <w:rFonts w:ascii="Times New Roman" w:hAnsi="Times New Roman" w:cs="Times New Roman"/>
          <w:sz w:val="24"/>
          <w:szCs w:val="24"/>
        </w:rPr>
        <w:t>.</w:t>
      </w:r>
      <w:r w:rsidR="00C37A0B">
        <w:rPr>
          <w:rFonts w:ascii="Times New Roman" w:hAnsi="Times New Roman" w:cs="Times New Roman"/>
          <w:sz w:val="24"/>
          <w:szCs w:val="24"/>
        </w:rPr>
        <w:t>S</w:t>
      </w:r>
      <w:r w:rsidR="00451A9A">
        <w:rPr>
          <w:rFonts w:ascii="Times New Roman" w:hAnsi="Times New Roman" w:cs="Times New Roman"/>
          <w:sz w:val="24"/>
          <w:szCs w:val="24"/>
        </w:rPr>
        <w:t>.</w:t>
      </w:r>
      <w:r w:rsidR="00C37A0B">
        <w:rPr>
          <w:rFonts w:ascii="Times New Roman" w:hAnsi="Times New Roman" w:cs="Times New Roman"/>
          <w:sz w:val="24"/>
          <w:szCs w:val="24"/>
        </w:rPr>
        <w:t xml:space="preserve">) </w:t>
      </w:r>
      <w:r w:rsidRPr="005767D4">
        <w:rPr>
          <w:rFonts w:ascii="Times New Roman" w:hAnsi="Times New Roman" w:cs="Times New Roman"/>
          <w:sz w:val="24"/>
          <w:szCs w:val="24"/>
        </w:rPr>
        <w:t xml:space="preserve">Department of Defense </w:t>
      </w:r>
      <w:r>
        <w:rPr>
          <w:rFonts w:ascii="Times New Roman" w:hAnsi="Times New Roman" w:cs="Times New Roman"/>
          <w:sz w:val="24"/>
          <w:szCs w:val="24"/>
        </w:rPr>
        <w:t xml:space="preserve">(DoD) </w:t>
      </w:r>
      <w:r w:rsidRPr="005767D4">
        <w:rPr>
          <w:rFonts w:ascii="Times New Roman" w:hAnsi="Times New Roman" w:cs="Times New Roman"/>
          <w:sz w:val="24"/>
          <w:szCs w:val="24"/>
          <w:lang w:val="x-none"/>
        </w:rPr>
        <w:t xml:space="preserve">Acquisition Category </w:t>
      </w:r>
      <w:r>
        <w:rPr>
          <w:rFonts w:ascii="Times New Roman" w:hAnsi="Times New Roman" w:cs="Times New Roman"/>
          <w:sz w:val="24"/>
          <w:szCs w:val="24"/>
        </w:rPr>
        <w:t>I-D</w:t>
      </w:r>
      <w:r w:rsidRPr="005767D4">
        <w:rPr>
          <w:rFonts w:ascii="Times New Roman" w:hAnsi="Times New Roman" w:cs="Times New Roman"/>
          <w:sz w:val="24"/>
          <w:szCs w:val="24"/>
        </w:rPr>
        <w:t xml:space="preserve"> </w:t>
      </w:r>
      <w:r w:rsidR="005F0EA5">
        <w:rPr>
          <w:rFonts w:ascii="Times New Roman" w:hAnsi="Times New Roman" w:cs="Times New Roman"/>
          <w:sz w:val="24"/>
          <w:szCs w:val="24"/>
        </w:rPr>
        <w:t>P</w:t>
      </w:r>
      <w:proofErr w:type="spellStart"/>
      <w:r w:rsidR="005F0EA5" w:rsidRPr="005767D4">
        <w:rPr>
          <w:rFonts w:ascii="Times New Roman" w:hAnsi="Times New Roman" w:cs="Times New Roman"/>
          <w:sz w:val="24"/>
          <w:szCs w:val="24"/>
          <w:lang w:val="x-none"/>
        </w:rPr>
        <w:t>rogram</w:t>
      </w:r>
      <w:proofErr w:type="spellEnd"/>
      <w:r w:rsidRPr="005767D4">
        <w:rPr>
          <w:rFonts w:ascii="Times New Roman" w:hAnsi="Times New Roman" w:cs="Times New Roman"/>
          <w:sz w:val="24"/>
          <w:szCs w:val="24"/>
        </w:rPr>
        <w:t>, under direction of a Program Executive Officer and managed by the F-35 Lightning II Joint Program Office</w:t>
      </w:r>
      <w:r>
        <w:rPr>
          <w:rFonts w:ascii="Times New Roman" w:hAnsi="Times New Roman" w:cs="Times New Roman"/>
          <w:sz w:val="24"/>
          <w:szCs w:val="24"/>
        </w:rPr>
        <w:t xml:space="preserve"> (JPO)</w:t>
      </w:r>
      <w:r w:rsidR="005F0EA5">
        <w:rPr>
          <w:rFonts w:ascii="Times New Roman" w:hAnsi="Times New Roman" w:cs="Times New Roman"/>
          <w:sz w:val="24"/>
          <w:szCs w:val="24"/>
        </w:rPr>
        <w:t xml:space="preserve">, jointly led by the </w:t>
      </w:r>
      <w:r w:rsidR="00C37A0B">
        <w:rPr>
          <w:rFonts w:ascii="Times New Roman" w:hAnsi="Times New Roman" w:cs="Times New Roman"/>
          <w:sz w:val="24"/>
          <w:szCs w:val="24"/>
        </w:rPr>
        <w:t>U</w:t>
      </w:r>
      <w:r w:rsidR="00451A9A">
        <w:rPr>
          <w:rFonts w:ascii="Times New Roman" w:hAnsi="Times New Roman" w:cs="Times New Roman"/>
          <w:sz w:val="24"/>
          <w:szCs w:val="24"/>
        </w:rPr>
        <w:t>.</w:t>
      </w:r>
      <w:r w:rsidR="00C37A0B">
        <w:rPr>
          <w:rFonts w:ascii="Times New Roman" w:hAnsi="Times New Roman" w:cs="Times New Roman"/>
          <w:sz w:val="24"/>
          <w:szCs w:val="24"/>
        </w:rPr>
        <w:t>S</w:t>
      </w:r>
      <w:r w:rsidR="00451A9A">
        <w:rPr>
          <w:rFonts w:ascii="Times New Roman" w:hAnsi="Times New Roman" w:cs="Times New Roman"/>
          <w:sz w:val="24"/>
          <w:szCs w:val="24"/>
        </w:rPr>
        <w:t>.</w:t>
      </w:r>
      <w:r w:rsidR="00C37A0B">
        <w:rPr>
          <w:rFonts w:ascii="Times New Roman" w:hAnsi="Times New Roman" w:cs="Times New Roman"/>
          <w:sz w:val="24"/>
          <w:szCs w:val="24"/>
        </w:rPr>
        <w:t xml:space="preserve"> </w:t>
      </w:r>
      <w:r w:rsidR="005F0EA5">
        <w:rPr>
          <w:rFonts w:ascii="Times New Roman" w:hAnsi="Times New Roman" w:cs="Times New Roman"/>
          <w:sz w:val="24"/>
          <w:szCs w:val="24"/>
        </w:rPr>
        <w:t>Air Force (USAF) and US Navy (USN)</w:t>
      </w:r>
      <w:r w:rsidRPr="005767D4">
        <w:rPr>
          <w:rFonts w:ascii="Times New Roman" w:hAnsi="Times New Roman" w:cs="Times New Roman"/>
          <w:sz w:val="24"/>
          <w:szCs w:val="24"/>
        </w:rPr>
        <w:t xml:space="preserve">. The F-35 </w:t>
      </w:r>
      <w:r w:rsidR="005F0EA5">
        <w:rPr>
          <w:rFonts w:ascii="Times New Roman" w:hAnsi="Times New Roman" w:cs="Times New Roman"/>
          <w:sz w:val="24"/>
          <w:szCs w:val="24"/>
        </w:rPr>
        <w:t xml:space="preserve">Lightning II </w:t>
      </w:r>
      <w:r w:rsidRPr="005767D4">
        <w:rPr>
          <w:rFonts w:ascii="Times New Roman" w:hAnsi="Times New Roman" w:cs="Times New Roman"/>
          <w:sz w:val="24"/>
          <w:szCs w:val="24"/>
        </w:rPr>
        <w:t>Joint Strike Fighter program includes three variants: F-35A conventional takeoff and landing (CTOL) variant</w:t>
      </w:r>
      <w:r>
        <w:rPr>
          <w:rFonts w:ascii="Times New Roman" w:hAnsi="Times New Roman" w:cs="Times New Roman"/>
          <w:sz w:val="24"/>
          <w:szCs w:val="24"/>
        </w:rPr>
        <w:t>;</w:t>
      </w:r>
      <w:r w:rsidRPr="005767D4">
        <w:rPr>
          <w:rFonts w:ascii="Times New Roman" w:hAnsi="Times New Roman" w:cs="Times New Roman"/>
          <w:sz w:val="24"/>
          <w:szCs w:val="24"/>
        </w:rPr>
        <w:t xml:space="preserve"> F-35B short takeoff/vertical landing (STOVL) variant</w:t>
      </w:r>
      <w:r>
        <w:rPr>
          <w:rFonts w:ascii="Times New Roman" w:hAnsi="Times New Roman" w:cs="Times New Roman"/>
          <w:sz w:val="24"/>
          <w:szCs w:val="24"/>
        </w:rPr>
        <w:t>;</w:t>
      </w:r>
      <w:r w:rsidRPr="005767D4">
        <w:rPr>
          <w:rFonts w:ascii="Times New Roman" w:hAnsi="Times New Roman" w:cs="Times New Roman"/>
          <w:sz w:val="24"/>
          <w:szCs w:val="24"/>
        </w:rPr>
        <w:t xml:space="preserve"> and F-35C carrier variant (CV). The F-35 Joint Strike Fighter will replace aging inventories of A-10s, F-16s, F/A-18s, AV-8B Harriers, Harrier GR7s, and Sea Harriers. The F-35 Environmental, Safety</w:t>
      </w:r>
      <w:r>
        <w:rPr>
          <w:rFonts w:ascii="Times New Roman" w:hAnsi="Times New Roman" w:cs="Times New Roman"/>
          <w:sz w:val="24"/>
          <w:szCs w:val="24"/>
        </w:rPr>
        <w:t>,</w:t>
      </w:r>
      <w:r w:rsidRPr="005767D4">
        <w:rPr>
          <w:rFonts w:ascii="Times New Roman" w:hAnsi="Times New Roman" w:cs="Times New Roman"/>
          <w:sz w:val="24"/>
          <w:szCs w:val="24"/>
        </w:rPr>
        <w:t xml:space="preserve"> and Occupational Health (ESOH) Team is the Joint Service, </w:t>
      </w:r>
      <w:r w:rsidR="005F0EA5">
        <w:rPr>
          <w:rFonts w:ascii="Times New Roman" w:hAnsi="Times New Roman" w:cs="Times New Roman"/>
          <w:sz w:val="24"/>
          <w:szCs w:val="24"/>
        </w:rPr>
        <w:t>Government-Prime contractor team</w:t>
      </w:r>
      <w:r w:rsidRPr="005767D4">
        <w:rPr>
          <w:rFonts w:ascii="Times New Roman" w:hAnsi="Times New Roman" w:cs="Times New Roman"/>
          <w:sz w:val="24"/>
          <w:szCs w:val="24"/>
        </w:rPr>
        <w:t xml:space="preserve"> that is responsible for integrating ESOH into F-35 system engineering processes and acquisition strategy.</w:t>
      </w:r>
      <w:bookmarkEnd w:id="0"/>
    </w:p>
    <w:p w14:paraId="5970E638" w14:textId="647ACE2F" w:rsidR="005F0EA5" w:rsidRDefault="002762AE" w:rsidP="005F0EA5">
      <w:pPr>
        <w:spacing w:after="0" w:line="240" w:lineRule="auto"/>
        <w:jc w:val="both"/>
        <w:rPr>
          <w:rFonts w:ascii="Times New Roman" w:eastAsiaTheme="majorEastAsia" w:hAnsi="Times New Roman" w:cs="Times New Roman"/>
          <w:color w:val="2E74B5" w:themeColor="accent1" w:themeShade="BF"/>
          <w:sz w:val="32"/>
          <w:szCs w:val="32"/>
        </w:rPr>
      </w:pPr>
      <w:r>
        <w:rPr>
          <w:rFonts w:ascii="Times New Roman" w:eastAsiaTheme="majorEastAsia" w:hAnsi="Times New Roman" w:cs="Times New Roman"/>
          <w:color w:val="2E74B5" w:themeColor="accent1" w:themeShade="BF"/>
          <w:sz w:val="32"/>
          <w:szCs w:val="32"/>
        </w:rPr>
        <w:t xml:space="preserve"> </w:t>
      </w:r>
    </w:p>
    <w:p w14:paraId="07D9328B" w14:textId="318C12CF" w:rsidR="005F0EA5" w:rsidRDefault="005F0EA5" w:rsidP="005F0E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95405">
        <w:rPr>
          <w:rFonts w:ascii="Times New Roman" w:hAnsi="Times New Roman" w:cs="Times New Roman"/>
          <w:sz w:val="24"/>
          <w:szCs w:val="24"/>
          <w:lang w:val="x-none"/>
        </w:rPr>
        <w:t xml:space="preserve">F-35 </w:t>
      </w:r>
      <w:r w:rsidRPr="00F95405">
        <w:rPr>
          <w:rFonts w:ascii="Times New Roman" w:hAnsi="Times New Roman" w:cs="Times New Roman"/>
          <w:sz w:val="24"/>
          <w:szCs w:val="24"/>
        </w:rPr>
        <w:t xml:space="preserve">Lightning II </w:t>
      </w:r>
      <w:r w:rsidRPr="00F95405">
        <w:rPr>
          <w:rFonts w:ascii="Times New Roman" w:hAnsi="Times New Roman" w:cs="Times New Roman"/>
          <w:sz w:val="24"/>
          <w:szCs w:val="24"/>
          <w:lang w:val="x-none"/>
        </w:rPr>
        <w:t xml:space="preserve">was </w:t>
      </w:r>
      <w:r w:rsidRPr="00F95405">
        <w:rPr>
          <w:rFonts w:ascii="Times New Roman" w:hAnsi="Times New Roman" w:cs="Times New Roman"/>
          <w:sz w:val="24"/>
          <w:szCs w:val="24"/>
        </w:rPr>
        <w:t>designed and developed by the contractor team of Lockheed</w:t>
      </w:r>
    </w:p>
    <w:p w14:paraId="41E22EDF" w14:textId="77777777" w:rsidR="005F0EA5" w:rsidRDefault="005F0EA5" w:rsidP="005F0EA5">
      <w:pPr>
        <w:spacing w:line="240" w:lineRule="auto"/>
        <w:jc w:val="both"/>
        <w:rPr>
          <w:rFonts w:ascii="Times New Roman" w:hAnsi="Times New Roman" w:cs="Times New Roman"/>
          <w:sz w:val="24"/>
          <w:szCs w:val="24"/>
        </w:rPr>
      </w:pPr>
    </w:p>
    <w:p w14:paraId="6052DDDE" w14:textId="77777777" w:rsidR="005F0EA5" w:rsidRDefault="005F0EA5" w:rsidP="005F0EA5">
      <w:pPr>
        <w:spacing w:line="240" w:lineRule="auto"/>
        <w:jc w:val="both"/>
        <w:rPr>
          <w:rFonts w:ascii="Times New Roman" w:hAnsi="Times New Roman" w:cs="Times New Roman"/>
          <w:sz w:val="24"/>
          <w:szCs w:val="24"/>
        </w:rPr>
      </w:pPr>
    </w:p>
    <w:p w14:paraId="07221A57" w14:textId="77777777" w:rsidR="005F0EA5" w:rsidRDefault="005F0EA5" w:rsidP="005F0EA5">
      <w:pPr>
        <w:spacing w:line="240" w:lineRule="auto"/>
        <w:jc w:val="both"/>
        <w:rPr>
          <w:rFonts w:ascii="Times New Roman" w:hAnsi="Times New Roman" w:cs="Times New Roman"/>
          <w:sz w:val="24"/>
          <w:szCs w:val="24"/>
        </w:rPr>
      </w:pPr>
      <w:bookmarkStart w:id="1" w:name="_GoBack"/>
      <w:bookmarkEnd w:id="1"/>
    </w:p>
    <w:p w14:paraId="740DF7AD" w14:textId="77777777" w:rsidR="005F0EA5" w:rsidRDefault="005F0EA5" w:rsidP="005F0EA5">
      <w:pPr>
        <w:spacing w:line="240" w:lineRule="auto"/>
        <w:jc w:val="both"/>
        <w:rPr>
          <w:rFonts w:ascii="Times New Roman" w:hAnsi="Times New Roman" w:cs="Times New Roman"/>
          <w:sz w:val="24"/>
          <w:szCs w:val="24"/>
        </w:rPr>
      </w:pPr>
    </w:p>
    <w:p w14:paraId="73EFAC48" w14:textId="77777777" w:rsidR="005F0EA5" w:rsidRDefault="005F0EA5" w:rsidP="005F0EA5">
      <w:pPr>
        <w:spacing w:line="240" w:lineRule="auto"/>
        <w:jc w:val="both"/>
        <w:rPr>
          <w:rFonts w:ascii="Times New Roman" w:hAnsi="Times New Roman" w:cs="Times New Roman"/>
          <w:sz w:val="24"/>
          <w:szCs w:val="24"/>
        </w:rPr>
      </w:pPr>
    </w:p>
    <w:p w14:paraId="459203DD" w14:textId="77777777" w:rsidR="005F0EA5" w:rsidRDefault="005F0EA5" w:rsidP="005F0EA5">
      <w:pPr>
        <w:spacing w:line="240" w:lineRule="auto"/>
        <w:jc w:val="both"/>
        <w:rPr>
          <w:rFonts w:ascii="Times New Roman" w:hAnsi="Times New Roman" w:cs="Times New Roman"/>
          <w:sz w:val="24"/>
          <w:szCs w:val="24"/>
        </w:rPr>
      </w:pPr>
    </w:p>
    <w:p w14:paraId="12103DC6" w14:textId="77777777" w:rsidR="002762AE" w:rsidRDefault="002762AE" w:rsidP="002762AE">
      <w:pPr>
        <w:pStyle w:val="NoSpacing"/>
      </w:pPr>
    </w:p>
    <w:p w14:paraId="30B64540" w14:textId="5B8B823D" w:rsidR="002762AE" w:rsidRDefault="002762AE" w:rsidP="002762AE">
      <w:pPr>
        <w:spacing w:after="0" w:line="240" w:lineRule="auto"/>
        <w:jc w:val="both"/>
        <w:rPr>
          <w:rFonts w:ascii="Times New Roman" w:eastAsiaTheme="majorEastAsia" w:hAnsi="Times New Roman" w:cs="Times New Roman"/>
          <w:color w:val="2E74B5" w:themeColor="accent1" w:themeShade="BF"/>
          <w:sz w:val="32"/>
          <w:szCs w:val="32"/>
        </w:rPr>
      </w:pPr>
      <w:r>
        <w:rPr>
          <w:rFonts w:ascii="Times New Roman" w:eastAsiaTheme="majorEastAsia" w:hAnsi="Times New Roman" w:cs="Times New Roman"/>
          <w:color w:val="2E74B5" w:themeColor="accent1" w:themeShade="BF"/>
          <w:sz w:val="32"/>
          <w:szCs w:val="32"/>
        </w:rPr>
        <w:t>Background</w:t>
      </w:r>
    </w:p>
    <w:p w14:paraId="16DE9AB0" w14:textId="4014BEFD" w:rsidR="00B07E7A" w:rsidRPr="00F95405" w:rsidRDefault="00B07E7A" w:rsidP="005F0E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95405">
        <w:rPr>
          <w:rFonts w:ascii="Times New Roman" w:hAnsi="Times New Roman" w:cs="Times New Roman"/>
          <w:sz w:val="24"/>
          <w:szCs w:val="24"/>
          <w:lang w:val="x-none"/>
        </w:rPr>
        <w:t xml:space="preserve">F-35 </w:t>
      </w:r>
      <w:r w:rsidRPr="00F95405">
        <w:rPr>
          <w:rFonts w:ascii="Times New Roman" w:hAnsi="Times New Roman" w:cs="Times New Roman"/>
          <w:sz w:val="24"/>
          <w:szCs w:val="24"/>
        </w:rPr>
        <w:t xml:space="preserve">Lightning II </w:t>
      </w:r>
      <w:r w:rsidR="00CE2F38">
        <w:rPr>
          <w:rFonts w:ascii="Times New Roman" w:hAnsi="Times New Roman" w:cs="Times New Roman"/>
          <w:sz w:val="24"/>
          <w:szCs w:val="24"/>
        </w:rPr>
        <w:t>is</w:t>
      </w:r>
      <w:r w:rsidRPr="00F95405">
        <w:rPr>
          <w:rFonts w:ascii="Times New Roman" w:hAnsi="Times New Roman" w:cs="Times New Roman"/>
          <w:sz w:val="24"/>
          <w:szCs w:val="24"/>
          <w:lang w:val="x-none"/>
        </w:rPr>
        <w:t xml:space="preserve"> </w:t>
      </w:r>
      <w:r w:rsidRPr="00F95405">
        <w:rPr>
          <w:rFonts w:ascii="Times New Roman" w:hAnsi="Times New Roman" w:cs="Times New Roman"/>
          <w:sz w:val="24"/>
          <w:szCs w:val="24"/>
        </w:rPr>
        <w:t xml:space="preserve">designed and developed by the contractor team of Lockheed Martin </w:t>
      </w:r>
      <w:r>
        <w:rPr>
          <w:rFonts w:ascii="Times New Roman" w:hAnsi="Times New Roman" w:cs="Times New Roman"/>
          <w:sz w:val="24"/>
          <w:szCs w:val="24"/>
        </w:rPr>
        <w:t xml:space="preserve">(LM) </w:t>
      </w:r>
      <w:r w:rsidRPr="00F95405">
        <w:rPr>
          <w:rFonts w:ascii="Times New Roman" w:hAnsi="Times New Roman" w:cs="Times New Roman"/>
          <w:sz w:val="24"/>
          <w:szCs w:val="24"/>
        </w:rPr>
        <w:t xml:space="preserve">Aeronautics in association with Northrop Grumman Corporation (NGC) and BAE Systems. It incorporates the F135 propulsion system designed and developed by Pratt and Whitney (P&amp;W) in association with Rolls Royce. </w:t>
      </w:r>
      <w:r>
        <w:rPr>
          <w:rFonts w:ascii="Times New Roman" w:hAnsi="Times New Roman" w:cs="Times New Roman"/>
          <w:sz w:val="24"/>
          <w:szCs w:val="24"/>
        </w:rPr>
        <w:t xml:space="preserve">Final </w:t>
      </w:r>
      <w:r w:rsidRPr="00F95405">
        <w:rPr>
          <w:rFonts w:ascii="Times New Roman" w:hAnsi="Times New Roman" w:cs="Times New Roman"/>
          <w:sz w:val="24"/>
          <w:szCs w:val="24"/>
        </w:rPr>
        <w:t>F-35 assembly takes place at LM in Fort Worth, Texas</w:t>
      </w:r>
      <w:r w:rsidR="00B1528D">
        <w:rPr>
          <w:rFonts w:ascii="Times New Roman" w:hAnsi="Times New Roman" w:cs="Times New Roman"/>
          <w:sz w:val="24"/>
          <w:szCs w:val="24"/>
        </w:rPr>
        <w:t xml:space="preserve">, </w:t>
      </w:r>
      <w:r w:rsidRPr="00F95405">
        <w:rPr>
          <w:rFonts w:ascii="Times New Roman" w:hAnsi="Times New Roman" w:cs="Times New Roman"/>
          <w:sz w:val="24"/>
          <w:szCs w:val="24"/>
        </w:rPr>
        <w:t xml:space="preserve">Leonardo in </w:t>
      </w:r>
      <w:proofErr w:type="spellStart"/>
      <w:r w:rsidRPr="00F95405">
        <w:rPr>
          <w:rFonts w:ascii="Times New Roman" w:hAnsi="Times New Roman" w:cs="Times New Roman"/>
          <w:sz w:val="24"/>
          <w:szCs w:val="24"/>
        </w:rPr>
        <w:t>Cameri</w:t>
      </w:r>
      <w:proofErr w:type="spellEnd"/>
      <w:r w:rsidRPr="00F95405">
        <w:rPr>
          <w:rFonts w:ascii="Times New Roman" w:hAnsi="Times New Roman" w:cs="Times New Roman"/>
          <w:sz w:val="24"/>
          <w:szCs w:val="24"/>
        </w:rPr>
        <w:t>, Italy</w:t>
      </w:r>
      <w:r w:rsidR="00B1528D">
        <w:rPr>
          <w:rFonts w:ascii="Times New Roman" w:hAnsi="Times New Roman" w:cs="Times New Roman"/>
          <w:sz w:val="24"/>
          <w:szCs w:val="24"/>
        </w:rPr>
        <w:t>,</w:t>
      </w:r>
      <w:r w:rsidR="00B1528D" w:rsidRPr="00F95405">
        <w:rPr>
          <w:rFonts w:ascii="Times New Roman" w:hAnsi="Times New Roman" w:cs="Times New Roman"/>
          <w:sz w:val="24"/>
          <w:szCs w:val="24"/>
        </w:rPr>
        <w:t xml:space="preserve"> </w:t>
      </w:r>
      <w:r w:rsidRPr="00F95405">
        <w:rPr>
          <w:rFonts w:ascii="Times New Roman" w:hAnsi="Times New Roman" w:cs="Times New Roman"/>
          <w:sz w:val="24"/>
          <w:szCs w:val="24"/>
        </w:rPr>
        <w:t xml:space="preserve">and Mitsubishi Heavy Industries in Nagoya, Japan, with components </w:t>
      </w:r>
      <w:r>
        <w:rPr>
          <w:rFonts w:ascii="Times New Roman" w:hAnsi="Times New Roman" w:cs="Times New Roman"/>
          <w:sz w:val="24"/>
          <w:szCs w:val="24"/>
        </w:rPr>
        <w:t>manufactured by</w:t>
      </w:r>
      <w:r w:rsidRPr="00F95405">
        <w:rPr>
          <w:rFonts w:ascii="Times New Roman" w:hAnsi="Times New Roman" w:cs="Times New Roman"/>
          <w:sz w:val="24"/>
          <w:szCs w:val="24"/>
        </w:rPr>
        <w:t xml:space="preserve"> thousands of suppliers </w:t>
      </w:r>
      <w:r>
        <w:rPr>
          <w:rFonts w:ascii="Times New Roman" w:hAnsi="Times New Roman" w:cs="Times New Roman"/>
          <w:sz w:val="24"/>
          <w:szCs w:val="24"/>
        </w:rPr>
        <w:t xml:space="preserve">from </w:t>
      </w:r>
      <w:r w:rsidRPr="00F95405">
        <w:rPr>
          <w:rFonts w:ascii="Times New Roman" w:hAnsi="Times New Roman" w:cs="Times New Roman"/>
          <w:sz w:val="24"/>
          <w:szCs w:val="24"/>
        </w:rPr>
        <w:t>around the world.</w:t>
      </w:r>
      <w:r w:rsidR="00537B92">
        <w:rPr>
          <w:rFonts w:ascii="Times New Roman" w:hAnsi="Times New Roman" w:cs="Times New Roman"/>
          <w:sz w:val="24"/>
          <w:szCs w:val="24"/>
        </w:rPr>
        <w:t xml:space="preserve"> The USAF Life Cycle Management Center/Acquisition Environmental and Industrial Facilities (AFCLMC/EZV) and U</w:t>
      </w:r>
      <w:r w:rsidR="00451A9A">
        <w:rPr>
          <w:rFonts w:ascii="Times New Roman" w:hAnsi="Times New Roman" w:cs="Times New Roman"/>
          <w:sz w:val="24"/>
          <w:szCs w:val="24"/>
        </w:rPr>
        <w:t>.</w:t>
      </w:r>
      <w:r w:rsidR="00537B92">
        <w:rPr>
          <w:rFonts w:ascii="Times New Roman" w:hAnsi="Times New Roman" w:cs="Times New Roman"/>
          <w:sz w:val="24"/>
          <w:szCs w:val="24"/>
        </w:rPr>
        <w:t>S</w:t>
      </w:r>
      <w:r w:rsidR="00451A9A">
        <w:rPr>
          <w:rFonts w:ascii="Times New Roman" w:hAnsi="Times New Roman" w:cs="Times New Roman"/>
          <w:sz w:val="24"/>
          <w:szCs w:val="24"/>
        </w:rPr>
        <w:t>.</w:t>
      </w:r>
      <w:r w:rsidR="00537B92">
        <w:rPr>
          <w:rFonts w:ascii="Times New Roman" w:hAnsi="Times New Roman" w:cs="Times New Roman"/>
          <w:sz w:val="24"/>
          <w:szCs w:val="24"/>
        </w:rPr>
        <w:t xml:space="preserve"> Naval Air Systems Command/Naval Air Warfare Center Aircraft Division (NAVAIR/NAWCAD) manage F-35 ESOH mitigation projects.</w:t>
      </w:r>
    </w:p>
    <w:p w14:paraId="74E10C3B" w14:textId="6732C6E5" w:rsidR="00B07E7A" w:rsidRDefault="00B07E7A" w:rsidP="005F0E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E2F38">
        <w:rPr>
          <w:rFonts w:ascii="Times New Roman" w:hAnsi="Times New Roman" w:cs="Times New Roman"/>
          <w:sz w:val="24"/>
          <w:szCs w:val="24"/>
        </w:rPr>
        <w:t>international</w:t>
      </w:r>
      <w:r w:rsidRPr="00F95405">
        <w:rPr>
          <w:rFonts w:ascii="Times New Roman" w:hAnsi="Times New Roman" w:cs="Times New Roman"/>
          <w:sz w:val="24"/>
          <w:szCs w:val="24"/>
        </w:rPr>
        <w:t xml:space="preserve"> partners of the F-35 program include </w:t>
      </w:r>
      <w:r>
        <w:rPr>
          <w:rFonts w:ascii="Times New Roman" w:hAnsi="Times New Roman" w:cs="Times New Roman"/>
          <w:sz w:val="24"/>
          <w:szCs w:val="24"/>
        </w:rPr>
        <w:t xml:space="preserve">the </w:t>
      </w:r>
      <w:r w:rsidR="00FD68FD">
        <w:rPr>
          <w:rFonts w:ascii="Times New Roman" w:hAnsi="Times New Roman" w:cs="Times New Roman"/>
          <w:sz w:val="24"/>
          <w:szCs w:val="24"/>
        </w:rPr>
        <w:t>U</w:t>
      </w:r>
      <w:r w:rsidR="00451A9A">
        <w:rPr>
          <w:rFonts w:ascii="Times New Roman" w:hAnsi="Times New Roman" w:cs="Times New Roman"/>
          <w:sz w:val="24"/>
          <w:szCs w:val="24"/>
        </w:rPr>
        <w:t>.</w:t>
      </w:r>
      <w:r w:rsidR="00FD68FD">
        <w:rPr>
          <w:rFonts w:ascii="Times New Roman" w:hAnsi="Times New Roman" w:cs="Times New Roman"/>
          <w:sz w:val="24"/>
          <w:szCs w:val="24"/>
        </w:rPr>
        <w:t>S</w:t>
      </w:r>
      <w:r w:rsidR="00451A9A">
        <w:rPr>
          <w:rFonts w:ascii="Times New Roman" w:hAnsi="Times New Roman" w:cs="Times New Roman"/>
          <w:sz w:val="24"/>
          <w:szCs w:val="24"/>
        </w:rPr>
        <w:t>.</w:t>
      </w:r>
      <w:r w:rsidRPr="00F95405">
        <w:rPr>
          <w:rFonts w:ascii="Times New Roman" w:hAnsi="Times New Roman" w:cs="Times New Roman"/>
          <w:sz w:val="24"/>
          <w:szCs w:val="24"/>
        </w:rPr>
        <w:t>, United Kingdom, Italy, Netherlands</w:t>
      </w:r>
      <w:r w:rsidR="00CE2F38">
        <w:rPr>
          <w:rFonts w:ascii="Times New Roman" w:hAnsi="Times New Roman" w:cs="Times New Roman"/>
          <w:sz w:val="24"/>
          <w:szCs w:val="24"/>
        </w:rPr>
        <w:t>,</w:t>
      </w:r>
      <w:r w:rsidRPr="00F95405">
        <w:rPr>
          <w:rFonts w:ascii="Times New Roman" w:hAnsi="Times New Roman" w:cs="Times New Roman"/>
          <w:sz w:val="24"/>
          <w:szCs w:val="24"/>
        </w:rPr>
        <w:t xml:space="preserve"> Canada, Australia, Denmark, and Norway. Foreign Military Sales</w:t>
      </w:r>
      <w:r w:rsidR="00451A9A">
        <w:rPr>
          <w:rFonts w:ascii="Times New Roman" w:hAnsi="Times New Roman" w:cs="Times New Roman"/>
          <w:sz w:val="24"/>
          <w:szCs w:val="24"/>
        </w:rPr>
        <w:t xml:space="preserve"> (FMS)</w:t>
      </w:r>
      <w:r w:rsidRPr="00F95405">
        <w:rPr>
          <w:rFonts w:ascii="Times New Roman" w:hAnsi="Times New Roman" w:cs="Times New Roman"/>
          <w:sz w:val="24"/>
          <w:szCs w:val="24"/>
        </w:rPr>
        <w:t xml:space="preserve"> </w:t>
      </w:r>
      <w:r w:rsidRPr="00F95405">
        <w:rPr>
          <w:rFonts w:ascii="Times New Roman" w:hAnsi="Times New Roman" w:cs="Times New Roman"/>
          <w:sz w:val="24"/>
          <w:szCs w:val="24"/>
        </w:rPr>
        <w:lastRenderedPageBreak/>
        <w:t>customers include Israel, Japan</w:t>
      </w:r>
      <w:r w:rsidR="008D29EB">
        <w:rPr>
          <w:rFonts w:ascii="Times New Roman" w:hAnsi="Times New Roman" w:cs="Times New Roman"/>
          <w:sz w:val="24"/>
          <w:szCs w:val="24"/>
        </w:rPr>
        <w:t>,</w:t>
      </w:r>
      <w:r w:rsidR="008D29EB" w:rsidRPr="008D29EB">
        <w:rPr>
          <w:rFonts w:ascii="Times New Roman" w:hAnsi="Times New Roman" w:cs="Times New Roman"/>
          <w:sz w:val="24"/>
          <w:szCs w:val="24"/>
        </w:rPr>
        <w:t xml:space="preserve"> </w:t>
      </w:r>
      <w:r w:rsidR="008D29EB">
        <w:rPr>
          <w:rFonts w:ascii="Times New Roman" w:hAnsi="Times New Roman" w:cs="Times New Roman"/>
          <w:sz w:val="24"/>
          <w:szCs w:val="24"/>
        </w:rPr>
        <w:t xml:space="preserve">South </w:t>
      </w:r>
      <w:r w:rsidR="008D29EB" w:rsidRPr="00F95405">
        <w:rPr>
          <w:rFonts w:ascii="Times New Roman" w:hAnsi="Times New Roman" w:cs="Times New Roman"/>
          <w:sz w:val="24"/>
          <w:szCs w:val="24"/>
        </w:rPr>
        <w:t>Korea</w:t>
      </w:r>
      <w:r w:rsidRPr="00F95405">
        <w:rPr>
          <w:rFonts w:ascii="Times New Roman" w:hAnsi="Times New Roman" w:cs="Times New Roman"/>
          <w:sz w:val="24"/>
          <w:szCs w:val="24"/>
        </w:rPr>
        <w:t>, Belgium, Poland</w:t>
      </w:r>
      <w:r w:rsidR="00451A9A">
        <w:rPr>
          <w:rFonts w:ascii="Times New Roman" w:hAnsi="Times New Roman" w:cs="Times New Roman"/>
          <w:sz w:val="24"/>
          <w:szCs w:val="24"/>
        </w:rPr>
        <w:t>, and Singapore</w:t>
      </w:r>
      <w:r w:rsidRPr="00F95405">
        <w:rPr>
          <w:rFonts w:ascii="Times New Roman" w:hAnsi="Times New Roman" w:cs="Times New Roman"/>
          <w:sz w:val="24"/>
          <w:szCs w:val="24"/>
        </w:rPr>
        <w:t>.</w:t>
      </w:r>
    </w:p>
    <w:p w14:paraId="6972DBC6" w14:textId="2205338F" w:rsidR="00555CC1" w:rsidRDefault="00B07E7A" w:rsidP="00555C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three F-35 variants l</w:t>
      </w:r>
      <w:r w:rsidRPr="00F95405">
        <w:rPr>
          <w:rFonts w:ascii="Times New Roman" w:hAnsi="Times New Roman" w:cs="Times New Roman"/>
          <w:sz w:val="24"/>
          <w:szCs w:val="24"/>
        </w:rPr>
        <w:t>everag</w:t>
      </w:r>
      <w:r>
        <w:rPr>
          <w:rFonts w:ascii="Times New Roman" w:hAnsi="Times New Roman" w:cs="Times New Roman"/>
          <w:sz w:val="24"/>
          <w:szCs w:val="24"/>
        </w:rPr>
        <w:t>e</w:t>
      </w:r>
      <w:r w:rsidRPr="00F95405">
        <w:rPr>
          <w:rFonts w:ascii="Times New Roman" w:hAnsi="Times New Roman" w:cs="Times New Roman"/>
          <w:sz w:val="24"/>
          <w:szCs w:val="24"/>
        </w:rPr>
        <w:t xml:space="preserve"> common parts and systems</w:t>
      </w:r>
      <w:r>
        <w:rPr>
          <w:rFonts w:ascii="Times New Roman" w:hAnsi="Times New Roman" w:cs="Times New Roman"/>
          <w:sz w:val="24"/>
          <w:szCs w:val="24"/>
        </w:rPr>
        <w:t xml:space="preserve">, which </w:t>
      </w:r>
      <w:r w:rsidRPr="00F95405">
        <w:rPr>
          <w:rFonts w:ascii="Times New Roman" w:hAnsi="Times New Roman" w:cs="Times New Roman"/>
          <w:sz w:val="24"/>
          <w:szCs w:val="24"/>
        </w:rPr>
        <w:t xml:space="preserve">contributes to </w:t>
      </w:r>
      <w:r>
        <w:rPr>
          <w:rFonts w:ascii="Times New Roman" w:hAnsi="Times New Roman" w:cs="Times New Roman"/>
          <w:sz w:val="24"/>
          <w:szCs w:val="24"/>
        </w:rPr>
        <w:t xml:space="preserve">its </w:t>
      </w:r>
      <w:r w:rsidRPr="00F95405">
        <w:rPr>
          <w:rFonts w:ascii="Times New Roman" w:hAnsi="Times New Roman" w:cs="Times New Roman"/>
          <w:sz w:val="24"/>
          <w:szCs w:val="24"/>
        </w:rPr>
        <w:t>affordability. Support costs are about half that of present-day fighter</w:t>
      </w:r>
      <w:r>
        <w:rPr>
          <w:rFonts w:ascii="Times New Roman" w:hAnsi="Times New Roman" w:cs="Times New Roman"/>
          <w:sz w:val="24"/>
          <w:szCs w:val="24"/>
        </w:rPr>
        <w:t xml:space="preserve"> aircraft</w:t>
      </w:r>
      <w:r w:rsidRPr="00F95405">
        <w:rPr>
          <w:rFonts w:ascii="Times New Roman" w:hAnsi="Times New Roman" w:cs="Times New Roman"/>
          <w:sz w:val="24"/>
          <w:szCs w:val="24"/>
        </w:rPr>
        <w:t>.</w:t>
      </w:r>
      <w:r w:rsidR="00091882">
        <w:rPr>
          <w:rFonts w:ascii="Times New Roman" w:hAnsi="Times New Roman" w:cs="Times New Roman"/>
          <w:sz w:val="24"/>
          <w:szCs w:val="24"/>
        </w:rPr>
        <w:t xml:space="preserve"> F-35s are mostly covered with composites in place of aluminum to make the aircraft light, saving fuel and supporting mission capabilities. The Air Force Research Laboratory (AFRL) analyzed ultrafine particles, carbon monoxide (CO), carbon dioxide (CO</w:t>
      </w:r>
      <w:r w:rsidR="00091882" w:rsidRPr="00091882">
        <w:rPr>
          <w:rFonts w:ascii="Times New Roman" w:hAnsi="Times New Roman" w:cs="Times New Roman"/>
          <w:sz w:val="24"/>
          <w:szCs w:val="24"/>
          <w:vertAlign w:val="subscript"/>
        </w:rPr>
        <w:t>2</w:t>
      </w:r>
      <w:r w:rsidR="00091882">
        <w:rPr>
          <w:rFonts w:ascii="Times New Roman" w:hAnsi="Times New Roman" w:cs="Times New Roman"/>
          <w:sz w:val="24"/>
          <w:szCs w:val="24"/>
        </w:rPr>
        <w:t>), nitrous oxide (NO</w:t>
      </w:r>
      <w:r w:rsidR="00091882" w:rsidRPr="00091882">
        <w:rPr>
          <w:rFonts w:ascii="Times New Roman" w:hAnsi="Times New Roman" w:cs="Times New Roman"/>
          <w:sz w:val="24"/>
          <w:szCs w:val="24"/>
          <w:vertAlign w:val="subscript"/>
        </w:rPr>
        <w:t>x</w:t>
      </w:r>
      <w:r w:rsidR="00091882">
        <w:rPr>
          <w:rFonts w:ascii="Times New Roman" w:hAnsi="Times New Roman" w:cs="Times New Roman"/>
          <w:sz w:val="24"/>
          <w:szCs w:val="24"/>
        </w:rPr>
        <w:t>), total volatile organic compounds (TVOCs), oxygen (O</w:t>
      </w:r>
      <w:r w:rsidR="00091882" w:rsidRPr="00091882">
        <w:rPr>
          <w:rFonts w:ascii="Times New Roman" w:hAnsi="Times New Roman" w:cs="Times New Roman"/>
          <w:sz w:val="24"/>
          <w:szCs w:val="24"/>
          <w:vertAlign w:val="subscript"/>
        </w:rPr>
        <w:t>2</w:t>
      </w:r>
      <w:r w:rsidR="00091882">
        <w:rPr>
          <w:rFonts w:ascii="Times New Roman" w:hAnsi="Times New Roman" w:cs="Times New Roman"/>
          <w:sz w:val="24"/>
          <w:szCs w:val="24"/>
        </w:rPr>
        <w:t>), ozone (O</w:t>
      </w:r>
      <w:r w:rsidR="00091882" w:rsidRPr="00091882">
        <w:rPr>
          <w:rFonts w:ascii="Times New Roman" w:hAnsi="Times New Roman" w:cs="Times New Roman"/>
          <w:sz w:val="24"/>
          <w:szCs w:val="24"/>
          <w:vertAlign w:val="subscript"/>
        </w:rPr>
        <w:t>3</w:t>
      </w:r>
      <w:r w:rsidR="00091882">
        <w:rPr>
          <w:rFonts w:ascii="Times New Roman" w:hAnsi="Times New Roman" w:cs="Times New Roman"/>
          <w:sz w:val="24"/>
          <w:szCs w:val="24"/>
        </w:rPr>
        <w:t>), sulfur dioxide (SO</w:t>
      </w:r>
      <w:r w:rsidR="00091882" w:rsidRPr="00091882">
        <w:rPr>
          <w:rFonts w:ascii="Times New Roman" w:hAnsi="Times New Roman" w:cs="Times New Roman"/>
          <w:sz w:val="24"/>
          <w:szCs w:val="24"/>
          <w:vertAlign w:val="subscript"/>
        </w:rPr>
        <w:t>2</w:t>
      </w:r>
      <w:r w:rsidR="00091882">
        <w:rPr>
          <w:rFonts w:ascii="Times New Roman" w:hAnsi="Times New Roman" w:cs="Times New Roman"/>
          <w:sz w:val="24"/>
          <w:szCs w:val="24"/>
        </w:rPr>
        <w:t xml:space="preserve">), and hydrogen cyanide (HCN) in composite burn emission and engine exhaust environmental exposure studies, and </w:t>
      </w:r>
      <w:r w:rsidR="00BA13F8">
        <w:rPr>
          <w:rFonts w:ascii="Times New Roman" w:hAnsi="Times New Roman" w:cs="Times New Roman"/>
          <w:sz w:val="24"/>
          <w:szCs w:val="24"/>
        </w:rPr>
        <w:t xml:space="preserve">noted that the </w:t>
      </w:r>
      <w:r w:rsidR="00091882">
        <w:rPr>
          <w:rFonts w:ascii="Times New Roman" w:hAnsi="Times New Roman" w:cs="Times New Roman"/>
          <w:sz w:val="24"/>
          <w:szCs w:val="24"/>
        </w:rPr>
        <w:t>F-35 has shown to present no significant difference from modern commercial airplanes.</w:t>
      </w:r>
      <w:r w:rsidRPr="00F95405">
        <w:rPr>
          <w:rFonts w:ascii="Times New Roman" w:hAnsi="Times New Roman" w:cs="Times New Roman"/>
          <w:sz w:val="24"/>
          <w:szCs w:val="24"/>
        </w:rPr>
        <w:t xml:space="preserve"> </w:t>
      </w:r>
      <w:r>
        <w:rPr>
          <w:rFonts w:ascii="Times New Roman" w:hAnsi="Times New Roman" w:cs="Times New Roman"/>
          <w:sz w:val="24"/>
          <w:szCs w:val="24"/>
        </w:rPr>
        <w:t>Since its initial production, m</w:t>
      </w:r>
      <w:r w:rsidRPr="00F95405">
        <w:rPr>
          <w:rFonts w:ascii="Times New Roman" w:hAnsi="Times New Roman" w:cs="Times New Roman"/>
          <w:sz w:val="24"/>
          <w:szCs w:val="24"/>
        </w:rPr>
        <w:t>anufacturing cost</w:t>
      </w:r>
      <w:r>
        <w:rPr>
          <w:rFonts w:ascii="Times New Roman" w:hAnsi="Times New Roman" w:cs="Times New Roman"/>
          <w:sz w:val="24"/>
          <w:szCs w:val="24"/>
        </w:rPr>
        <w:t>s</w:t>
      </w:r>
      <w:r w:rsidRPr="00F95405">
        <w:rPr>
          <w:rFonts w:ascii="Times New Roman" w:hAnsi="Times New Roman" w:cs="Times New Roman"/>
          <w:sz w:val="24"/>
          <w:szCs w:val="24"/>
        </w:rPr>
        <w:t xml:space="preserve"> have decreased by over 70% down to $77.9</w:t>
      </w:r>
      <w:r>
        <w:rPr>
          <w:rFonts w:ascii="Times New Roman" w:hAnsi="Times New Roman" w:cs="Times New Roman"/>
          <w:sz w:val="24"/>
          <w:szCs w:val="24"/>
        </w:rPr>
        <w:t xml:space="preserve"> million</w:t>
      </w:r>
      <w:r w:rsidRPr="00F95405">
        <w:rPr>
          <w:rFonts w:ascii="Times New Roman" w:hAnsi="Times New Roman" w:cs="Times New Roman"/>
          <w:sz w:val="24"/>
          <w:szCs w:val="24"/>
        </w:rPr>
        <w:t xml:space="preserve"> per F-35A </w:t>
      </w:r>
      <w:r>
        <w:rPr>
          <w:rFonts w:ascii="Times New Roman" w:hAnsi="Times New Roman" w:cs="Times New Roman"/>
          <w:sz w:val="24"/>
          <w:szCs w:val="24"/>
        </w:rPr>
        <w:t xml:space="preserve">that is </w:t>
      </w:r>
      <w:r w:rsidRPr="00F95405">
        <w:rPr>
          <w:rFonts w:ascii="Times New Roman" w:hAnsi="Times New Roman" w:cs="Times New Roman"/>
          <w:sz w:val="24"/>
          <w:szCs w:val="24"/>
        </w:rPr>
        <w:t xml:space="preserve">expected </w:t>
      </w:r>
      <w:r>
        <w:rPr>
          <w:rFonts w:ascii="Times New Roman" w:hAnsi="Times New Roman" w:cs="Times New Roman"/>
          <w:sz w:val="24"/>
          <w:szCs w:val="24"/>
        </w:rPr>
        <w:t xml:space="preserve">to be </w:t>
      </w:r>
      <w:r w:rsidRPr="00F95405">
        <w:rPr>
          <w:rFonts w:ascii="Times New Roman" w:hAnsi="Times New Roman" w:cs="Times New Roman"/>
          <w:sz w:val="24"/>
          <w:szCs w:val="24"/>
        </w:rPr>
        <w:t xml:space="preserve">delivered in 2022. The F-35 Program’s strategic international partnerships </w:t>
      </w:r>
      <w:r>
        <w:rPr>
          <w:rFonts w:ascii="Times New Roman" w:hAnsi="Times New Roman" w:cs="Times New Roman"/>
          <w:sz w:val="24"/>
          <w:szCs w:val="24"/>
        </w:rPr>
        <w:t xml:space="preserve">also </w:t>
      </w:r>
      <w:r w:rsidRPr="00F95405">
        <w:rPr>
          <w:rFonts w:ascii="Times New Roman" w:hAnsi="Times New Roman" w:cs="Times New Roman"/>
          <w:sz w:val="24"/>
          <w:szCs w:val="24"/>
        </w:rPr>
        <w:t xml:space="preserve">boost </w:t>
      </w:r>
      <w:r>
        <w:rPr>
          <w:rFonts w:ascii="Times New Roman" w:hAnsi="Times New Roman" w:cs="Times New Roman"/>
          <w:sz w:val="24"/>
          <w:szCs w:val="24"/>
        </w:rPr>
        <w:t xml:space="preserve">the aircraft’s </w:t>
      </w:r>
      <w:r w:rsidRPr="00F95405">
        <w:rPr>
          <w:rFonts w:ascii="Times New Roman" w:hAnsi="Times New Roman" w:cs="Times New Roman"/>
          <w:sz w:val="24"/>
          <w:szCs w:val="24"/>
        </w:rPr>
        <w:t xml:space="preserve">affordability by eliminating the need for redundant research and development and by providing access to intra-partner technology. </w:t>
      </w:r>
      <w:r w:rsidR="0080290E">
        <w:rPr>
          <w:rFonts w:ascii="Times New Roman" w:hAnsi="Times New Roman" w:cs="Times New Roman"/>
          <w:sz w:val="24"/>
          <w:szCs w:val="24"/>
        </w:rPr>
        <w:t>About 500</w:t>
      </w:r>
      <w:r w:rsidRPr="00F95405">
        <w:rPr>
          <w:rFonts w:ascii="Times New Roman" w:hAnsi="Times New Roman" w:cs="Times New Roman"/>
          <w:sz w:val="24"/>
          <w:szCs w:val="24"/>
        </w:rPr>
        <w:t xml:space="preserve"> F-35s have been produced as of </w:t>
      </w:r>
      <w:r w:rsidR="0080290E">
        <w:rPr>
          <w:rFonts w:ascii="Times New Roman" w:hAnsi="Times New Roman" w:cs="Times New Roman"/>
          <w:sz w:val="24"/>
          <w:szCs w:val="24"/>
        </w:rPr>
        <w:t>February 2020</w:t>
      </w:r>
      <w:r w:rsidRPr="00F95405">
        <w:rPr>
          <w:rFonts w:ascii="Times New Roman" w:hAnsi="Times New Roman" w:cs="Times New Roman"/>
          <w:sz w:val="24"/>
          <w:szCs w:val="24"/>
        </w:rPr>
        <w:t>, with 3,000</w:t>
      </w:r>
      <w:r>
        <w:rPr>
          <w:rFonts w:ascii="Times New Roman" w:hAnsi="Times New Roman" w:cs="Times New Roman"/>
          <w:sz w:val="24"/>
          <w:szCs w:val="24"/>
        </w:rPr>
        <w:t xml:space="preserve"> total</w:t>
      </w:r>
      <w:r w:rsidRPr="00F95405">
        <w:rPr>
          <w:rFonts w:ascii="Times New Roman" w:hAnsi="Times New Roman" w:cs="Times New Roman"/>
          <w:sz w:val="24"/>
          <w:szCs w:val="24"/>
        </w:rPr>
        <w:t xml:space="preserve"> aircraft </w:t>
      </w:r>
      <w:r>
        <w:rPr>
          <w:rFonts w:ascii="Times New Roman" w:hAnsi="Times New Roman" w:cs="Times New Roman"/>
          <w:sz w:val="24"/>
          <w:szCs w:val="24"/>
        </w:rPr>
        <w:t>planned for assembly</w:t>
      </w:r>
      <w:r w:rsidRPr="00F95405">
        <w:rPr>
          <w:rFonts w:ascii="Times New Roman" w:hAnsi="Times New Roman" w:cs="Times New Roman"/>
          <w:sz w:val="24"/>
          <w:szCs w:val="24"/>
        </w:rPr>
        <w:t>.</w:t>
      </w:r>
    </w:p>
    <w:p w14:paraId="65F7DE98" w14:textId="32DF4BEA" w:rsidR="00F665E3" w:rsidRDefault="00F665E3" w:rsidP="00555CC1">
      <w:pPr>
        <w:spacing w:after="0" w:line="240" w:lineRule="auto"/>
        <w:jc w:val="both"/>
        <w:rPr>
          <w:rFonts w:ascii="Times New Roman" w:hAnsi="Times New Roman" w:cs="Times New Roman"/>
          <w:sz w:val="24"/>
          <w:szCs w:val="24"/>
        </w:rPr>
      </w:pPr>
    </w:p>
    <w:p w14:paraId="4B77A3C7" w14:textId="3B702833" w:rsidR="00F665E3" w:rsidRDefault="00F665E3" w:rsidP="00F665E3">
      <w:pPr>
        <w:spacing w:after="0" w:line="240" w:lineRule="auto"/>
        <w:jc w:val="center"/>
        <w:rPr>
          <w:rFonts w:ascii="Times New Roman" w:hAnsi="Times New Roman" w:cs="Times New Roman"/>
          <w:sz w:val="24"/>
          <w:szCs w:val="24"/>
        </w:rPr>
      </w:pPr>
      <w:r w:rsidRPr="007D1080">
        <w:rPr>
          <w:rFonts w:ascii="Times New Roman" w:eastAsia="Calibri" w:hAnsi="Times New Roman" w:cs="Times New Roman"/>
          <w:noProof/>
          <w:color w:val="FF0000"/>
          <w:sz w:val="24"/>
          <w:szCs w:val="24"/>
        </w:rPr>
        <mc:AlternateContent>
          <mc:Choice Requires="wps">
            <w:drawing>
              <wp:anchor distT="45720" distB="45720" distL="114300" distR="114300" simplePos="0" relativeHeight="251736064" behindDoc="0" locked="0" layoutInCell="1" allowOverlap="1" wp14:anchorId="3FB596D3" wp14:editId="0B649186">
                <wp:simplePos x="0" y="0"/>
                <wp:positionH relativeFrom="margin">
                  <wp:align>left</wp:align>
                </wp:positionH>
                <wp:positionV relativeFrom="paragraph">
                  <wp:posOffset>1558290</wp:posOffset>
                </wp:positionV>
                <wp:extent cx="2973070" cy="112839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128395"/>
                        </a:xfrm>
                        <a:prstGeom prst="rect">
                          <a:avLst/>
                        </a:prstGeom>
                        <a:solidFill>
                          <a:srgbClr val="FFFFFF"/>
                        </a:solidFill>
                        <a:ln w="9525">
                          <a:noFill/>
                          <a:miter lim="800000"/>
                          <a:headEnd/>
                          <a:tailEnd/>
                        </a:ln>
                      </wps:spPr>
                      <wps:txbx>
                        <w:txbxContent>
                          <w:p w14:paraId="23B57F31" w14:textId="77777777" w:rsidR="00F665E3" w:rsidRDefault="00F665E3" w:rsidP="00F665E3">
                            <w:pPr>
                              <w:spacing w:after="0" w:line="240" w:lineRule="auto"/>
                              <w:jc w:val="both"/>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Three Joint Strike Fighter Variants</w:t>
                            </w:r>
                          </w:p>
                          <w:p w14:paraId="30544A08" w14:textId="5FCF971A" w:rsidR="00F665E3" w:rsidRDefault="00F665E3" w:rsidP="00F665E3">
                            <w:pPr>
                              <w:spacing w:after="0" w:line="240" w:lineRule="auto"/>
                              <w:jc w:val="both"/>
                            </w:pPr>
                            <w:r>
                              <w:rPr>
                                <w:rFonts w:ascii="Times New Roman" w:hAnsi="Times New Roman" w:cs="Times New Roman"/>
                                <w:color w:val="2E74B5" w:themeColor="accent1" w:themeShade="BF"/>
                                <w:sz w:val="20"/>
                              </w:rPr>
                              <w:t>In part from ESOH team savings, production cost</w:t>
                            </w:r>
                            <w:r w:rsidR="001B0377">
                              <w:rPr>
                                <w:rFonts w:ascii="Times New Roman" w:hAnsi="Times New Roman" w:cs="Times New Roman"/>
                                <w:color w:val="2E74B5" w:themeColor="accent1" w:themeShade="BF"/>
                                <w:sz w:val="20"/>
                              </w:rPr>
                              <w:t>s</w:t>
                            </w:r>
                            <w:r>
                              <w:rPr>
                                <w:rFonts w:ascii="Times New Roman" w:hAnsi="Times New Roman" w:cs="Times New Roman"/>
                                <w:color w:val="2E74B5" w:themeColor="accent1" w:themeShade="BF"/>
                                <w:sz w:val="20"/>
                              </w:rPr>
                              <w:t xml:space="preserve"> per F-35 has been cut over 70% from lot 1 to lot 14. Costs are down to $77.9 million per F-35A Conventional Take-off and Landing</w:t>
                            </w:r>
                            <w:r w:rsidR="0078400F">
                              <w:rPr>
                                <w:rFonts w:ascii="Times New Roman" w:hAnsi="Times New Roman" w:cs="Times New Roman"/>
                                <w:color w:val="2E74B5" w:themeColor="accent1" w:themeShade="BF"/>
                                <w:sz w:val="20"/>
                              </w:rPr>
                              <w:t>,</w:t>
                            </w:r>
                            <w:r>
                              <w:rPr>
                                <w:rFonts w:ascii="Times New Roman" w:hAnsi="Times New Roman" w:cs="Times New Roman"/>
                                <w:color w:val="2E74B5" w:themeColor="accent1" w:themeShade="BF"/>
                                <w:sz w:val="20"/>
                              </w:rPr>
                              <w:t xml:space="preserve"> $101.3 million per F-35B Short Take-off and Vertical Landing</w:t>
                            </w:r>
                            <w:r w:rsidR="0078400F">
                              <w:rPr>
                                <w:rFonts w:ascii="Times New Roman" w:hAnsi="Times New Roman" w:cs="Times New Roman"/>
                                <w:color w:val="2E74B5" w:themeColor="accent1" w:themeShade="BF"/>
                                <w:sz w:val="20"/>
                              </w:rPr>
                              <w:t>,</w:t>
                            </w:r>
                            <w:r>
                              <w:rPr>
                                <w:rFonts w:ascii="Times New Roman" w:hAnsi="Times New Roman" w:cs="Times New Roman"/>
                                <w:color w:val="2E74B5" w:themeColor="accent1" w:themeShade="BF"/>
                                <w:sz w:val="20"/>
                              </w:rPr>
                              <w:t xml:space="preserve"> and $94.4 million per F-35C Carrier Variant.</w:t>
                            </w:r>
                          </w:p>
                          <w:p w14:paraId="6A51DFAD" w14:textId="4C714441" w:rsidR="00F665E3" w:rsidRPr="007D1080" w:rsidRDefault="00F665E3" w:rsidP="00F665E3">
                            <w:pPr>
                              <w:spacing w:after="0" w:line="240" w:lineRule="auto"/>
                              <w:jc w:val="both"/>
                              <w:rPr>
                                <w:rFonts w:ascii="Times New Roman" w:hAnsi="Times New Roman" w:cs="Times New Roman"/>
                                <w:color w:val="2E74B5" w:themeColor="accent1" w:themeShade="BF"/>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96D3" id="Text Box 2" o:spid="_x0000_s1031" type="#_x0000_t202" style="position:absolute;left:0;text-align:left;margin-left:0;margin-top:122.7pt;width:234.1pt;height:88.8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My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" stroked="f">
                <v:textbox>
                  <w:txbxContent>
                    <w:p w14:paraId="23B57F31" w14:textId="77777777" w:rsidR="00F665E3" w:rsidRDefault="00F665E3" w:rsidP="00F665E3">
                      <w:pPr>
                        <w:spacing w:after="0" w:line="240" w:lineRule="auto"/>
                        <w:jc w:val="both"/>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Three Joint Strike Fighter Variants</w:t>
                      </w:r>
                    </w:p>
                    <w:p w14:paraId="30544A08" w14:textId="5FCF971A" w:rsidR="00F665E3" w:rsidRDefault="00F665E3" w:rsidP="00F665E3">
                      <w:pPr>
                        <w:spacing w:after="0" w:line="240" w:lineRule="auto"/>
                        <w:jc w:val="both"/>
                      </w:pPr>
                      <w:r>
                        <w:rPr>
                          <w:rFonts w:ascii="Times New Roman" w:hAnsi="Times New Roman" w:cs="Times New Roman"/>
                          <w:color w:val="2E74B5" w:themeColor="accent1" w:themeShade="BF"/>
                          <w:sz w:val="20"/>
                        </w:rPr>
                        <w:t>In part from ESOH team savings, production cost</w:t>
                      </w:r>
                      <w:r w:rsidR="001B0377">
                        <w:rPr>
                          <w:rFonts w:ascii="Times New Roman" w:hAnsi="Times New Roman" w:cs="Times New Roman"/>
                          <w:color w:val="2E74B5" w:themeColor="accent1" w:themeShade="BF"/>
                          <w:sz w:val="20"/>
                        </w:rPr>
                        <w:t>s</w:t>
                      </w:r>
                      <w:r>
                        <w:rPr>
                          <w:rFonts w:ascii="Times New Roman" w:hAnsi="Times New Roman" w:cs="Times New Roman"/>
                          <w:color w:val="2E74B5" w:themeColor="accent1" w:themeShade="BF"/>
                          <w:sz w:val="20"/>
                        </w:rPr>
                        <w:t xml:space="preserve"> per F-35 has been cut over 70% from lot 1 to lot 14. Costs are down to $77.9 million per F-35A Conventional Take-off and Landing</w:t>
                      </w:r>
                      <w:r w:rsidR="0078400F">
                        <w:rPr>
                          <w:rFonts w:ascii="Times New Roman" w:hAnsi="Times New Roman" w:cs="Times New Roman"/>
                          <w:color w:val="2E74B5" w:themeColor="accent1" w:themeShade="BF"/>
                          <w:sz w:val="20"/>
                        </w:rPr>
                        <w:t>,</w:t>
                      </w:r>
                      <w:r>
                        <w:rPr>
                          <w:rFonts w:ascii="Times New Roman" w:hAnsi="Times New Roman" w:cs="Times New Roman"/>
                          <w:color w:val="2E74B5" w:themeColor="accent1" w:themeShade="BF"/>
                          <w:sz w:val="20"/>
                        </w:rPr>
                        <w:t xml:space="preserve"> $101.3 million per F-35B Short Take-off and Vertical Landing</w:t>
                      </w:r>
                      <w:r w:rsidR="0078400F">
                        <w:rPr>
                          <w:rFonts w:ascii="Times New Roman" w:hAnsi="Times New Roman" w:cs="Times New Roman"/>
                          <w:color w:val="2E74B5" w:themeColor="accent1" w:themeShade="BF"/>
                          <w:sz w:val="20"/>
                        </w:rPr>
                        <w:t>,</w:t>
                      </w:r>
                      <w:r>
                        <w:rPr>
                          <w:rFonts w:ascii="Times New Roman" w:hAnsi="Times New Roman" w:cs="Times New Roman"/>
                          <w:color w:val="2E74B5" w:themeColor="accent1" w:themeShade="BF"/>
                          <w:sz w:val="20"/>
                        </w:rPr>
                        <w:t xml:space="preserve"> and $94.4 million per F-35C Carrier Variant.</w:t>
                      </w:r>
                    </w:p>
                    <w:p w14:paraId="6A51DFAD" w14:textId="4C714441" w:rsidR="00F665E3" w:rsidRPr="007D1080" w:rsidRDefault="00F665E3" w:rsidP="00F665E3">
                      <w:pPr>
                        <w:spacing w:after="0" w:line="240" w:lineRule="auto"/>
                        <w:jc w:val="both"/>
                        <w:rPr>
                          <w:rFonts w:ascii="Times New Roman" w:hAnsi="Times New Roman" w:cs="Times New Roman"/>
                          <w:color w:val="2E74B5" w:themeColor="accent1" w:themeShade="BF"/>
                          <w:sz w:val="20"/>
                        </w:rPr>
                      </w:pPr>
                    </w:p>
                  </w:txbxContent>
                </v:textbox>
                <w10:wrap type="square" anchorx="margin"/>
              </v:shape>
            </w:pict>
          </mc:Fallback>
        </mc:AlternateContent>
      </w:r>
      <w:r>
        <w:rPr>
          <w:rFonts w:ascii="Times New Roman" w:hAnsi="Times New Roman" w:cs="Times New Roman"/>
          <w:noProof/>
          <w:sz w:val="24"/>
          <w:szCs w:val="24"/>
        </w:rPr>
        <w:drawing>
          <wp:inline distT="0" distB="0" distL="0" distR="0" wp14:anchorId="6E995F6F" wp14:editId="2972B2DD">
            <wp:extent cx="2384945" cy="1420136"/>
            <wp:effectExtent l="19050" t="19050" r="15875" b="2794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1_F-35 Progr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4945" cy="1420136"/>
                    </a:xfrm>
                    <a:prstGeom prst="rect">
                      <a:avLst/>
                    </a:prstGeom>
                    <a:ln w="12700">
                      <a:solidFill>
                        <a:schemeClr val="accent1">
                          <a:lumMod val="75000"/>
                        </a:schemeClr>
                      </a:solidFill>
                    </a:ln>
                  </pic:spPr>
                </pic:pic>
              </a:graphicData>
            </a:graphic>
          </wp:inline>
        </w:drawing>
      </w:r>
    </w:p>
    <w:p w14:paraId="0C86E432" w14:textId="28B076DF" w:rsidR="00514034" w:rsidRDefault="001A1675" w:rsidP="001A1675">
      <w:pPr>
        <w:spacing w:after="0" w:line="240" w:lineRule="auto"/>
        <w:jc w:val="both"/>
        <w:rPr>
          <w:rFonts w:ascii="Times New Roman" w:eastAsiaTheme="majorEastAsia" w:hAnsi="Times New Roman" w:cs="Times New Roman"/>
          <w:color w:val="2E74B5" w:themeColor="accent1" w:themeShade="BF"/>
          <w:sz w:val="32"/>
          <w:szCs w:val="32"/>
        </w:rPr>
      </w:pPr>
      <w:r>
        <w:rPr>
          <w:rFonts w:ascii="Times New Roman" w:eastAsiaTheme="majorEastAsia" w:hAnsi="Times New Roman" w:cs="Times New Roman"/>
          <w:color w:val="2E74B5" w:themeColor="accent1" w:themeShade="BF"/>
          <w:sz w:val="32"/>
          <w:szCs w:val="32"/>
        </w:rPr>
        <w:t>Pro</w:t>
      </w:r>
      <w:r w:rsidR="00B74F74">
        <w:rPr>
          <w:rFonts w:ascii="Times New Roman" w:eastAsiaTheme="majorEastAsia" w:hAnsi="Times New Roman" w:cs="Times New Roman"/>
          <w:color w:val="2E74B5" w:themeColor="accent1" w:themeShade="BF"/>
          <w:sz w:val="32"/>
          <w:szCs w:val="32"/>
        </w:rPr>
        <w:t>gram</w:t>
      </w:r>
      <w:r>
        <w:rPr>
          <w:rFonts w:ascii="Times New Roman" w:eastAsiaTheme="majorEastAsia" w:hAnsi="Times New Roman" w:cs="Times New Roman"/>
          <w:color w:val="2E74B5" w:themeColor="accent1" w:themeShade="BF"/>
          <w:sz w:val="32"/>
          <w:szCs w:val="32"/>
        </w:rPr>
        <w:t xml:space="preserve"> Description</w:t>
      </w:r>
    </w:p>
    <w:p w14:paraId="6CE15E6C" w14:textId="44E978FC" w:rsidR="001A1675" w:rsidRDefault="001A1675" w:rsidP="003E7CA4">
      <w:pPr>
        <w:spacing w:line="240" w:lineRule="auto"/>
        <w:jc w:val="both"/>
        <w:rPr>
          <w:rFonts w:ascii="Times New Roman" w:hAnsi="Times New Roman" w:cs="Times New Roman"/>
          <w:sz w:val="24"/>
          <w:szCs w:val="24"/>
        </w:rPr>
      </w:pPr>
      <w:r w:rsidRPr="00F95405">
        <w:rPr>
          <w:rFonts w:ascii="Times New Roman" w:hAnsi="Times New Roman" w:cs="Times New Roman"/>
          <w:sz w:val="24"/>
          <w:szCs w:val="24"/>
        </w:rPr>
        <w:t xml:space="preserve">The F-35 ESOH Team has been responsible for integrating ESOH into F-35 systems engineering processes and acquisition strategy from the inception of the program through manufacturing. Even though hundreds of aircraft have already been produced, the </w:t>
      </w:r>
      <w:r w:rsidR="0078400F">
        <w:rPr>
          <w:rFonts w:ascii="Times New Roman" w:hAnsi="Times New Roman" w:cs="Times New Roman"/>
          <w:sz w:val="24"/>
          <w:szCs w:val="24"/>
        </w:rPr>
        <w:t xml:space="preserve">ESOH </w:t>
      </w:r>
      <w:r>
        <w:rPr>
          <w:rFonts w:ascii="Times New Roman" w:hAnsi="Times New Roman" w:cs="Times New Roman"/>
          <w:sz w:val="24"/>
          <w:szCs w:val="24"/>
        </w:rPr>
        <w:t>T</w:t>
      </w:r>
      <w:r w:rsidRPr="00F95405">
        <w:rPr>
          <w:rFonts w:ascii="Times New Roman" w:hAnsi="Times New Roman" w:cs="Times New Roman"/>
          <w:sz w:val="24"/>
          <w:szCs w:val="24"/>
        </w:rPr>
        <w:t>eam continuously assesses and improves the</w:t>
      </w:r>
      <w:r>
        <w:rPr>
          <w:rFonts w:ascii="Times New Roman" w:hAnsi="Times New Roman" w:cs="Times New Roman"/>
          <w:sz w:val="24"/>
          <w:szCs w:val="24"/>
        </w:rPr>
        <w:t xml:space="preserve">ir processes by implementing </w:t>
      </w:r>
      <w:r w:rsidRPr="00F95405">
        <w:rPr>
          <w:rFonts w:ascii="Times New Roman" w:hAnsi="Times New Roman" w:cs="Times New Roman"/>
          <w:sz w:val="24"/>
          <w:szCs w:val="24"/>
        </w:rPr>
        <w:t xml:space="preserve">initiatives to eliminate hazardous materials, further reduce risk, and enhance resource efficiency. </w:t>
      </w:r>
      <w:r>
        <w:rPr>
          <w:rFonts w:ascii="Times New Roman" w:hAnsi="Times New Roman" w:cs="Times New Roman"/>
          <w:sz w:val="24"/>
          <w:szCs w:val="24"/>
        </w:rPr>
        <w:t xml:space="preserve">This continual evaluation approach </w:t>
      </w:r>
      <w:r w:rsidRPr="00F95405">
        <w:rPr>
          <w:rFonts w:ascii="Times New Roman" w:hAnsi="Times New Roman" w:cs="Times New Roman"/>
          <w:sz w:val="24"/>
          <w:szCs w:val="24"/>
        </w:rPr>
        <w:t xml:space="preserve">will have a significant impact on </w:t>
      </w:r>
      <w:r>
        <w:rPr>
          <w:rFonts w:ascii="Times New Roman" w:hAnsi="Times New Roman" w:cs="Times New Roman"/>
          <w:sz w:val="24"/>
          <w:szCs w:val="24"/>
        </w:rPr>
        <w:t xml:space="preserve">mitigating </w:t>
      </w:r>
      <w:r w:rsidRPr="00F95405">
        <w:rPr>
          <w:rFonts w:ascii="Times New Roman" w:hAnsi="Times New Roman" w:cs="Times New Roman"/>
          <w:sz w:val="24"/>
          <w:szCs w:val="24"/>
        </w:rPr>
        <w:t>environmental impacts</w:t>
      </w:r>
      <w:r>
        <w:rPr>
          <w:rFonts w:ascii="Times New Roman" w:hAnsi="Times New Roman" w:cs="Times New Roman"/>
          <w:sz w:val="24"/>
          <w:szCs w:val="24"/>
        </w:rPr>
        <w:t xml:space="preserve">, </w:t>
      </w:r>
      <w:r w:rsidRPr="00F95405">
        <w:rPr>
          <w:rFonts w:ascii="Times New Roman" w:hAnsi="Times New Roman" w:cs="Times New Roman"/>
          <w:sz w:val="24"/>
          <w:szCs w:val="24"/>
        </w:rPr>
        <w:t>enhancing mission effectiveness</w:t>
      </w:r>
      <w:r>
        <w:rPr>
          <w:rFonts w:ascii="Times New Roman" w:hAnsi="Times New Roman" w:cs="Times New Roman"/>
          <w:sz w:val="24"/>
          <w:szCs w:val="24"/>
        </w:rPr>
        <w:t>,</w:t>
      </w:r>
      <w:r w:rsidRPr="00F95405">
        <w:rPr>
          <w:rFonts w:ascii="Times New Roman" w:hAnsi="Times New Roman" w:cs="Times New Roman"/>
          <w:sz w:val="24"/>
          <w:szCs w:val="24"/>
        </w:rPr>
        <w:t xml:space="preserve"> and </w:t>
      </w:r>
      <w:r>
        <w:rPr>
          <w:rFonts w:ascii="Times New Roman" w:hAnsi="Times New Roman" w:cs="Times New Roman"/>
          <w:sz w:val="24"/>
          <w:szCs w:val="24"/>
        </w:rPr>
        <w:t xml:space="preserve">improving </w:t>
      </w:r>
      <w:r w:rsidRPr="00F95405">
        <w:rPr>
          <w:rFonts w:ascii="Times New Roman" w:hAnsi="Times New Roman" w:cs="Times New Roman"/>
          <w:sz w:val="24"/>
          <w:szCs w:val="24"/>
        </w:rPr>
        <w:t>cost efficiency. AFCLMC/EZV</w:t>
      </w:r>
      <w:r w:rsidR="00537B92">
        <w:rPr>
          <w:rFonts w:ascii="Times New Roman" w:hAnsi="Times New Roman" w:cs="Times New Roman"/>
          <w:sz w:val="24"/>
          <w:szCs w:val="24"/>
        </w:rPr>
        <w:t xml:space="preserve">, </w:t>
      </w:r>
      <w:r w:rsidRPr="00F95405">
        <w:rPr>
          <w:rFonts w:ascii="Times New Roman" w:hAnsi="Times New Roman" w:cs="Times New Roman"/>
          <w:sz w:val="24"/>
          <w:szCs w:val="24"/>
        </w:rPr>
        <w:t xml:space="preserve">NAVAIR/NAWCAD, and AFRL have </w:t>
      </w:r>
      <w:r>
        <w:rPr>
          <w:rFonts w:ascii="Times New Roman" w:hAnsi="Times New Roman" w:cs="Times New Roman"/>
          <w:sz w:val="24"/>
          <w:szCs w:val="24"/>
        </w:rPr>
        <w:t>collaborated</w:t>
      </w:r>
      <w:r w:rsidRPr="00F95405">
        <w:rPr>
          <w:rFonts w:ascii="Times New Roman" w:hAnsi="Times New Roman" w:cs="Times New Roman"/>
          <w:sz w:val="24"/>
          <w:szCs w:val="24"/>
        </w:rPr>
        <w:t xml:space="preserve"> with the </w:t>
      </w:r>
      <w:r>
        <w:rPr>
          <w:rFonts w:ascii="Times New Roman" w:hAnsi="Times New Roman" w:cs="Times New Roman"/>
          <w:sz w:val="24"/>
          <w:szCs w:val="24"/>
        </w:rPr>
        <w:t>F-35 ESOH T</w:t>
      </w:r>
      <w:r w:rsidRPr="00F95405">
        <w:rPr>
          <w:rFonts w:ascii="Times New Roman" w:hAnsi="Times New Roman" w:cs="Times New Roman"/>
          <w:sz w:val="24"/>
          <w:szCs w:val="24"/>
        </w:rPr>
        <w:t xml:space="preserve">eam to implement </w:t>
      </w:r>
      <w:r>
        <w:rPr>
          <w:rFonts w:ascii="Times New Roman" w:hAnsi="Times New Roman" w:cs="Times New Roman"/>
          <w:sz w:val="24"/>
          <w:szCs w:val="24"/>
        </w:rPr>
        <w:t>these</w:t>
      </w:r>
      <w:r w:rsidRPr="00F95405">
        <w:rPr>
          <w:rFonts w:ascii="Times New Roman" w:hAnsi="Times New Roman" w:cs="Times New Roman"/>
          <w:sz w:val="24"/>
          <w:szCs w:val="24"/>
        </w:rPr>
        <w:t xml:space="preserve"> success</w:t>
      </w:r>
      <w:r>
        <w:rPr>
          <w:rFonts w:ascii="Times New Roman" w:hAnsi="Times New Roman" w:cs="Times New Roman"/>
          <w:sz w:val="24"/>
          <w:szCs w:val="24"/>
        </w:rPr>
        <w:t>ful initiatives</w:t>
      </w:r>
      <w:r w:rsidRPr="00F95405">
        <w:rPr>
          <w:rFonts w:ascii="Times New Roman" w:hAnsi="Times New Roman" w:cs="Times New Roman"/>
          <w:sz w:val="24"/>
          <w:szCs w:val="24"/>
        </w:rPr>
        <w:t>.</w:t>
      </w:r>
      <w:r w:rsidR="002762AE" w:rsidRPr="002762AE">
        <w:rPr>
          <w:rFonts w:ascii="Times New Roman" w:hAnsi="Times New Roman" w:cs="Times New Roman"/>
          <w:noProof/>
          <w:color w:val="FF0000"/>
          <w:sz w:val="24"/>
          <w:szCs w:val="24"/>
        </w:rPr>
        <w:t xml:space="preserve"> </w:t>
      </w:r>
    </w:p>
    <w:p w14:paraId="4B04BBB1" w14:textId="4B407D32" w:rsidR="001A1675" w:rsidRPr="001A1675" w:rsidRDefault="001A1675" w:rsidP="001A1675">
      <w:pPr>
        <w:pStyle w:val="Heading1"/>
        <w:spacing w:before="0" w:line="240" w:lineRule="auto"/>
        <w:jc w:val="both"/>
        <w:rPr>
          <w:rFonts w:ascii="Times New Roman" w:hAnsi="Times New Roman"/>
          <w:b/>
          <w:bCs/>
          <w:color w:val="auto"/>
          <w:sz w:val="24"/>
          <w:szCs w:val="24"/>
        </w:rPr>
      </w:pPr>
      <w:r w:rsidRPr="001A1675">
        <w:rPr>
          <w:rFonts w:ascii="Times New Roman" w:hAnsi="Times New Roman"/>
          <w:b/>
          <w:bCs/>
          <w:color w:val="auto"/>
          <w:sz w:val="24"/>
          <w:szCs w:val="24"/>
        </w:rPr>
        <w:t>Incorporating ESOH Integration into Systems Engineering Processes</w:t>
      </w:r>
    </w:p>
    <w:p w14:paraId="0FA15DE7" w14:textId="6DF97E3E" w:rsidR="001A1675" w:rsidRDefault="001A1675" w:rsidP="003E7CA4">
      <w:pPr>
        <w:spacing w:line="240" w:lineRule="auto"/>
        <w:jc w:val="both"/>
        <w:rPr>
          <w:rFonts w:ascii="Times New Roman" w:hAnsi="Times New Roman" w:cs="Times New Roman"/>
          <w:sz w:val="24"/>
          <w:szCs w:val="24"/>
        </w:rPr>
      </w:pPr>
      <w:r w:rsidRPr="00F95405">
        <w:rPr>
          <w:rFonts w:ascii="Times New Roman" w:hAnsi="Times New Roman" w:cs="Times New Roman"/>
          <w:sz w:val="24"/>
          <w:szCs w:val="24"/>
        </w:rPr>
        <w:t xml:space="preserve">The </w:t>
      </w:r>
      <w:r>
        <w:rPr>
          <w:rFonts w:ascii="Times New Roman" w:hAnsi="Times New Roman" w:cs="Times New Roman"/>
          <w:sz w:val="24"/>
          <w:szCs w:val="24"/>
        </w:rPr>
        <w:t xml:space="preserve">F-35 </w:t>
      </w:r>
      <w:r w:rsidRPr="00F95405">
        <w:rPr>
          <w:rFonts w:ascii="Times New Roman" w:hAnsi="Times New Roman" w:cs="Times New Roman"/>
          <w:sz w:val="24"/>
          <w:szCs w:val="24"/>
        </w:rPr>
        <w:t xml:space="preserve">ESOH Team participates in </w:t>
      </w:r>
      <w:r>
        <w:rPr>
          <w:rFonts w:ascii="Times New Roman" w:hAnsi="Times New Roman" w:cs="Times New Roman"/>
          <w:sz w:val="24"/>
          <w:szCs w:val="24"/>
        </w:rPr>
        <w:t xml:space="preserve">the intensive </w:t>
      </w:r>
      <w:r w:rsidRPr="00F95405">
        <w:rPr>
          <w:rFonts w:ascii="Times New Roman" w:hAnsi="Times New Roman" w:cs="Times New Roman"/>
          <w:sz w:val="24"/>
          <w:szCs w:val="24"/>
        </w:rPr>
        <w:t xml:space="preserve">F-35 site planning and activation </w:t>
      </w:r>
      <w:r>
        <w:rPr>
          <w:rFonts w:ascii="Times New Roman" w:hAnsi="Times New Roman" w:cs="Times New Roman"/>
          <w:sz w:val="24"/>
          <w:szCs w:val="24"/>
        </w:rPr>
        <w:t>process across the DoD</w:t>
      </w:r>
      <w:r w:rsidRPr="00F95405">
        <w:rPr>
          <w:rFonts w:ascii="Times New Roman" w:hAnsi="Times New Roman" w:cs="Times New Roman"/>
          <w:sz w:val="24"/>
          <w:szCs w:val="24"/>
        </w:rPr>
        <w:t xml:space="preserve"> and </w:t>
      </w:r>
      <w:r>
        <w:rPr>
          <w:rFonts w:ascii="Times New Roman" w:hAnsi="Times New Roman" w:cs="Times New Roman"/>
          <w:sz w:val="24"/>
          <w:szCs w:val="24"/>
        </w:rPr>
        <w:t>on behalf of</w:t>
      </w:r>
      <w:r w:rsidRPr="00F95405">
        <w:rPr>
          <w:rFonts w:ascii="Times New Roman" w:hAnsi="Times New Roman" w:cs="Times New Roman"/>
          <w:sz w:val="24"/>
          <w:szCs w:val="24"/>
        </w:rPr>
        <w:t xml:space="preserve"> international partners to ensure that system users, receiving installations, and training locations understand </w:t>
      </w:r>
      <w:r>
        <w:rPr>
          <w:rFonts w:ascii="Times New Roman" w:hAnsi="Times New Roman" w:cs="Times New Roman"/>
          <w:sz w:val="24"/>
          <w:szCs w:val="24"/>
        </w:rPr>
        <w:t xml:space="preserve">the </w:t>
      </w:r>
      <w:r w:rsidRPr="00F95405">
        <w:rPr>
          <w:rFonts w:ascii="Times New Roman" w:hAnsi="Times New Roman" w:cs="Times New Roman"/>
          <w:sz w:val="24"/>
          <w:szCs w:val="24"/>
        </w:rPr>
        <w:t>system</w:t>
      </w:r>
      <w:r>
        <w:rPr>
          <w:rFonts w:ascii="Times New Roman" w:hAnsi="Times New Roman" w:cs="Times New Roman"/>
          <w:sz w:val="24"/>
          <w:szCs w:val="24"/>
        </w:rPr>
        <w:t>’s</w:t>
      </w:r>
      <w:r w:rsidRPr="00F95405">
        <w:rPr>
          <w:rFonts w:ascii="Times New Roman" w:hAnsi="Times New Roman" w:cs="Times New Roman"/>
          <w:sz w:val="24"/>
          <w:szCs w:val="24"/>
        </w:rPr>
        <w:t xml:space="preserve"> hazards, risks, and have the data </w:t>
      </w:r>
      <w:r>
        <w:rPr>
          <w:rFonts w:ascii="Times New Roman" w:hAnsi="Times New Roman" w:cs="Times New Roman"/>
          <w:sz w:val="24"/>
          <w:szCs w:val="24"/>
        </w:rPr>
        <w:t xml:space="preserve">they </w:t>
      </w:r>
      <w:r w:rsidRPr="00F95405">
        <w:rPr>
          <w:rFonts w:ascii="Times New Roman" w:hAnsi="Times New Roman" w:cs="Times New Roman"/>
          <w:sz w:val="24"/>
          <w:szCs w:val="24"/>
        </w:rPr>
        <w:t xml:space="preserve">need to support </w:t>
      </w:r>
      <w:r>
        <w:rPr>
          <w:rFonts w:ascii="Times New Roman" w:hAnsi="Times New Roman" w:cs="Times New Roman"/>
          <w:sz w:val="24"/>
          <w:szCs w:val="24"/>
        </w:rPr>
        <w:t>site activations</w:t>
      </w:r>
      <w:r w:rsidRPr="00F95405">
        <w:rPr>
          <w:rFonts w:ascii="Times New Roman" w:hAnsi="Times New Roman" w:cs="Times New Roman"/>
          <w:sz w:val="24"/>
          <w:szCs w:val="24"/>
        </w:rPr>
        <w:t xml:space="preserve"> and </w:t>
      </w:r>
      <w:r w:rsidRPr="00F95405">
        <w:rPr>
          <w:rFonts w:ascii="Times New Roman" w:hAnsi="Times New Roman" w:cs="Times New Roman"/>
          <w:bCs/>
          <w:sz w:val="24"/>
          <w:szCs w:val="24"/>
        </w:rPr>
        <w:t>National Environmental Policy Act</w:t>
      </w:r>
      <w:r w:rsidRPr="00F95405">
        <w:rPr>
          <w:rFonts w:ascii="Times New Roman" w:hAnsi="Times New Roman" w:cs="Times New Roman"/>
          <w:sz w:val="24"/>
          <w:szCs w:val="24"/>
        </w:rPr>
        <w:t xml:space="preserve"> </w:t>
      </w:r>
      <w:r>
        <w:rPr>
          <w:rFonts w:ascii="Times New Roman" w:hAnsi="Times New Roman" w:cs="Times New Roman"/>
          <w:sz w:val="24"/>
          <w:szCs w:val="24"/>
        </w:rPr>
        <w:t>(</w:t>
      </w:r>
      <w:r w:rsidRPr="00F95405">
        <w:rPr>
          <w:rFonts w:ascii="Times New Roman" w:hAnsi="Times New Roman" w:cs="Times New Roman"/>
          <w:sz w:val="24"/>
          <w:szCs w:val="24"/>
        </w:rPr>
        <w:t>NEPA</w:t>
      </w:r>
      <w:r>
        <w:rPr>
          <w:rFonts w:ascii="Times New Roman" w:hAnsi="Times New Roman" w:cs="Times New Roman"/>
          <w:sz w:val="24"/>
          <w:szCs w:val="24"/>
        </w:rPr>
        <w:t xml:space="preserve">) </w:t>
      </w:r>
      <w:r w:rsidRPr="00F95405">
        <w:rPr>
          <w:rFonts w:ascii="Times New Roman" w:hAnsi="Times New Roman" w:cs="Times New Roman"/>
          <w:sz w:val="24"/>
          <w:szCs w:val="24"/>
        </w:rPr>
        <w:t xml:space="preserve">documentation. </w:t>
      </w:r>
      <w:r>
        <w:rPr>
          <w:rFonts w:ascii="Times New Roman" w:hAnsi="Times New Roman" w:cs="Times New Roman"/>
          <w:sz w:val="24"/>
          <w:szCs w:val="24"/>
        </w:rPr>
        <w:t>ESOH r</w:t>
      </w:r>
      <w:r w:rsidRPr="00F95405">
        <w:rPr>
          <w:rFonts w:ascii="Times New Roman" w:hAnsi="Times New Roman" w:cs="Times New Roman"/>
          <w:sz w:val="24"/>
          <w:szCs w:val="24"/>
        </w:rPr>
        <w:t xml:space="preserve">equirements </w:t>
      </w:r>
      <w:r>
        <w:rPr>
          <w:rFonts w:ascii="Times New Roman" w:hAnsi="Times New Roman" w:cs="Times New Roman"/>
          <w:sz w:val="24"/>
          <w:szCs w:val="24"/>
        </w:rPr>
        <w:t xml:space="preserve">are then integrated </w:t>
      </w:r>
      <w:r w:rsidRPr="00F95405">
        <w:rPr>
          <w:rFonts w:ascii="Times New Roman" w:hAnsi="Times New Roman" w:cs="Times New Roman"/>
          <w:sz w:val="24"/>
          <w:szCs w:val="24"/>
        </w:rPr>
        <w:t>into systems engineering processes by engaging Integrated Product Team</w:t>
      </w:r>
      <w:r>
        <w:rPr>
          <w:rFonts w:ascii="Times New Roman" w:hAnsi="Times New Roman" w:cs="Times New Roman"/>
          <w:sz w:val="24"/>
          <w:szCs w:val="24"/>
        </w:rPr>
        <w:t>s</w:t>
      </w:r>
      <w:r w:rsidRPr="00F95405">
        <w:rPr>
          <w:rFonts w:ascii="Times New Roman" w:hAnsi="Times New Roman" w:cs="Times New Roman"/>
          <w:sz w:val="24"/>
          <w:szCs w:val="24"/>
        </w:rPr>
        <w:t xml:space="preserve"> </w:t>
      </w:r>
      <w:r>
        <w:rPr>
          <w:rFonts w:ascii="Times New Roman" w:hAnsi="Times New Roman" w:cs="Times New Roman"/>
          <w:sz w:val="24"/>
          <w:szCs w:val="24"/>
        </w:rPr>
        <w:t xml:space="preserve">(IPTs) </w:t>
      </w:r>
      <w:r w:rsidRPr="00F95405">
        <w:rPr>
          <w:rFonts w:ascii="Times New Roman" w:hAnsi="Times New Roman" w:cs="Times New Roman"/>
          <w:sz w:val="24"/>
          <w:szCs w:val="24"/>
        </w:rPr>
        <w:t xml:space="preserve">to plan initiatives, review </w:t>
      </w:r>
      <w:r>
        <w:rPr>
          <w:rFonts w:ascii="Times New Roman" w:hAnsi="Times New Roman" w:cs="Times New Roman"/>
          <w:sz w:val="24"/>
          <w:szCs w:val="24"/>
        </w:rPr>
        <w:t xml:space="preserve">their </w:t>
      </w:r>
      <w:r w:rsidRPr="00F95405">
        <w:rPr>
          <w:rFonts w:ascii="Times New Roman" w:hAnsi="Times New Roman" w:cs="Times New Roman"/>
          <w:sz w:val="24"/>
          <w:szCs w:val="24"/>
        </w:rPr>
        <w:t>status</w:t>
      </w:r>
      <w:r>
        <w:rPr>
          <w:rFonts w:ascii="Times New Roman" w:hAnsi="Times New Roman" w:cs="Times New Roman"/>
          <w:sz w:val="24"/>
          <w:szCs w:val="24"/>
        </w:rPr>
        <w:t>es</w:t>
      </w:r>
      <w:r w:rsidRPr="00F95405">
        <w:rPr>
          <w:rFonts w:ascii="Times New Roman" w:hAnsi="Times New Roman" w:cs="Times New Roman"/>
          <w:sz w:val="24"/>
          <w:szCs w:val="24"/>
        </w:rPr>
        <w:t xml:space="preserve">, and mitigate </w:t>
      </w:r>
      <w:r>
        <w:rPr>
          <w:rFonts w:ascii="Times New Roman" w:hAnsi="Times New Roman" w:cs="Times New Roman"/>
          <w:sz w:val="24"/>
          <w:szCs w:val="24"/>
        </w:rPr>
        <w:t xml:space="preserve">any </w:t>
      </w:r>
      <w:r w:rsidRPr="00F95405">
        <w:rPr>
          <w:rFonts w:ascii="Times New Roman" w:hAnsi="Times New Roman" w:cs="Times New Roman"/>
          <w:sz w:val="24"/>
          <w:szCs w:val="24"/>
        </w:rPr>
        <w:t xml:space="preserve">potential risks. ESOH criteria </w:t>
      </w:r>
      <w:r>
        <w:rPr>
          <w:rFonts w:ascii="Times New Roman" w:hAnsi="Times New Roman" w:cs="Times New Roman"/>
          <w:sz w:val="24"/>
          <w:szCs w:val="24"/>
        </w:rPr>
        <w:t xml:space="preserve">identified by IPTs are </w:t>
      </w:r>
      <w:r w:rsidRPr="00F95405">
        <w:rPr>
          <w:rFonts w:ascii="Times New Roman" w:hAnsi="Times New Roman" w:cs="Times New Roman"/>
          <w:sz w:val="24"/>
          <w:szCs w:val="24"/>
        </w:rPr>
        <w:t>included in Systems Engineering Plans, Life Cycle Sustainment Plans, post-production planning documents, and demilitarization/disposal planning documents</w:t>
      </w:r>
      <w:r>
        <w:rPr>
          <w:rFonts w:ascii="Times New Roman" w:hAnsi="Times New Roman" w:cs="Times New Roman"/>
          <w:sz w:val="24"/>
          <w:szCs w:val="24"/>
        </w:rPr>
        <w:t xml:space="preserve"> for installation use</w:t>
      </w:r>
      <w:r w:rsidRPr="00F95405">
        <w:rPr>
          <w:rFonts w:ascii="Times New Roman" w:hAnsi="Times New Roman" w:cs="Times New Roman"/>
          <w:sz w:val="24"/>
          <w:szCs w:val="24"/>
        </w:rPr>
        <w:t xml:space="preserve">. During the last two years, the </w:t>
      </w:r>
      <w:r>
        <w:rPr>
          <w:rFonts w:ascii="Times New Roman" w:hAnsi="Times New Roman" w:cs="Times New Roman"/>
          <w:sz w:val="24"/>
          <w:szCs w:val="24"/>
        </w:rPr>
        <w:t>F-35 ESOH T</w:t>
      </w:r>
      <w:r w:rsidRPr="00F95405">
        <w:rPr>
          <w:rFonts w:ascii="Times New Roman" w:hAnsi="Times New Roman" w:cs="Times New Roman"/>
          <w:sz w:val="24"/>
          <w:szCs w:val="24"/>
        </w:rPr>
        <w:t>eam supported the activation of 15 sites in seven countries</w:t>
      </w:r>
      <w:r>
        <w:rPr>
          <w:rFonts w:ascii="Times New Roman" w:hAnsi="Times New Roman" w:cs="Times New Roman"/>
          <w:sz w:val="24"/>
          <w:szCs w:val="24"/>
        </w:rPr>
        <w:t xml:space="preserve"> by conducting</w:t>
      </w:r>
      <w:r w:rsidRPr="00F95405">
        <w:rPr>
          <w:rFonts w:ascii="Times New Roman" w:hAnsi="Times New Roman" w:cs="Times New Roman"/>
          <w:sz w:val="24"/>
          <w:szCs w:val="24"/>
        </w:rPr>
        <w:t xml:space="preserve"> safety analyses, emissions characterizations, and hazardous materials program reviews to </w:t>
      </w:r>
      <w:r>
        <w:rPr>
          <w:rFonts w:ascii="Times New Roman" w:hAnsi="Times New Roman" w:cs="Times New Roman"/>
          <w:sz w:val="24"/>
          <w:szCs w:val="24"/>
        </w:rPr>
        <w:t>prepare for aircraft</w:t>
      </w:r>
      <w:r w:rsidRPr="00F95405">
        <w:rPr>
          <w:rFonts w:ascii="Times New Roman" w:hAnsi="Times New Roman" w:cs="Times New Roman"/>
          <w:sz w:val="24"/>
          <w:szCs w:val="24"/>
        </w:rPr>
        <w:t xml:space="preserve"> deliver</w:t>
      </w:r>
      <w:r>
        <w:rPr>
          <w:rFonts w:ascii="Times New Roman" w:hAnsi="Times New Roman" w:cs="Times New Roman"/>
          <w:sz w:val="24"/>
          <w:szCs w:val="24"/>
        </w:rPr>
        <w:t>ies</w:t>
      </w:r>
      <w:r w:rsidRPr="00F95405">
        <w:rPr>
          <w:rFonts w:ascii="Times New Roman" w:hAnsi="Times New Roman" w:cs="Times New Roman"/>
          <w:sz w:val="24"/>
          <w:szCs w:val="24"/>
        </w:rPr>
        <w:t xml:space="preserve">. The </w:t>
      </w:r>
      <w:r>
        <w:rPr>
          <w:rFonts w:ascii="Times New Roman" w:hAnsi="Times New Roman" w:cs="Times New Roman"/>
          <w:sz w:val="24"/>
          <w:szCs w:val="24"/>
        </w:rPr>
        <w:t xml:space="preserve">F-35 </w:t>
      </w:r>
      <w:r w:rsidRPr="00F95405">
        <w:rPr>
          <w:rFonts w:ascii="Times New Roman" w:hAnsi="Times New Roman" w:cs="Times New Roman"/>
          <w:sz w:val="24"/>
          <w:szCs w:val="24"/>
        </w:rPr>
        <w:t>ESOH Team also provide</w:t>
      </w:r>
      <w:r>
        <w:rPr>
          <w:rFonts w:ascii="Times New Roman" w:hAnsi="Times New Roman" w:cs="Times New Roman"/>
          <w:sz w:val="24"/>
          <w:szCs w:val="24"/>
        </w:rPr>
        <w:t>d aircraft</w:t>
      </w:r>
      <w:r w:rsidRPr="00F95405">
        <w:rPr>
          <w:rFonts w:ascii="Times New Roman" w:hAnsi="Times New Roman" w:cs="Times New Roman"/>
          <w:sz w:val="24"/>
          <w:szCs w:val="24"/>
        </w:rPr>
        <w:t xml:space="preserve"> maintainers</w:t>
      </w:r>
      <w:r w:rsidR="00A944D2">
        <w:rPr>
          <w:rFonts w:ascii="Times New Roman" w:hAnsi="Times New Roman" w:cs="Times New Roman"/>
          <w:sz w:val="24"/>
          <w:szCs w:val="24"/>
        </w:rPr>
        <w:t>’</w:t>
      </w:r>
      <w:r w:rsidRPr="00F95405">
        <w:rPr>
          <w:rFonts w:ascii="Times New Roman" w:hAnsi="Times New Roman" w:cs="Times New Roman"/>
          <w:sz w:val="24"/>
          <w:szCs w:val="24"/>
        </w:rPr>
        <w:t xml:space="preserve"> guidance on ESOH hazards and mitigation practices</w:t>
      </w:r>
      <w:r>
        <w:rPr>
          <w:rFonts w:ascii="Times New Roman" w:hAnsi="Times New Roman" w:cs="Times New Roman"/>
          <w:sz w:val="24"/>
          <w:szCs w:val="24"/>
        </w:rPr>
        <w:t>.</w:t>
      </w:r>
    </w:p>
    <w:p w14:paraId="4EF4C099" w14:textId="341343A2" w:rsidR="001A1675" w:rsidRPr="001A1675" w:rsidRDefault="001A1675" w:rsidP="001A1675">
      <w:pPr>
        <w:spacing w:after="0" w:line="240" w:lineRule="auto"/>
        <w:jc w:val="both"/>
        <w:rPr>
          <w:rFonts w:ascii="Times New Roman" w:hAnsi="Times New Roman" w:cs="Times New Roman"/>
          <w:b/>
          <w:bCs/>
          <w:sz w:val="24"/>
          <w:szCs w:val="24"/>
        </w:rPr>
      </w:pPr>
      <w:r w:rsidRPr="001A1675">
        <w:rPr>
          <w:rFonts w:ascii="Times New Roman" w:hAnsi="Times New Roman" w:cs="Times New Roman"/>
          <w:b/>
          <w:bCs/>
          <w:sz w:val="24"/>
          <w:szCs w:val="24"/>
        </w:rPr>
        <w:lastRenderedPageBreak/>
        <w:t>ESOH Risk Management</w:t>
      </w:r>
    </w:p>
    <w:p w14:paraId="1E8D9F40" w14:textId="77777777" w:rsidR="001A1675" w:rsidRPr="00F95405" w:rsidRDefault="001A1675" w:rsidP="003E7CA4">
      <w:pPr>
        <w:spacing w:line="240" w:lineRule="auto"/>
        <w:jc w:val="both"/>
        <w:rPr>
          <w:rFonts w:ascii="Times New Roman" w:hAnsi="Times New Roman" w:cs="Times New Roman"/>
          <w:sz w:val="24"/>
          <w:szCs w:val="24"/>
        </w:rPr>
      </w:pPr>
      <w:r w:rsidRPr="00F95405">
        <w:rPr>
          <w:rFonts w:ascii="Times New Roman" w:hAnsi="Times New Roman" w:cs="Times New Roman"/>
          <w:sz w:val="24"/>
          <w:szCs w:val="24"/>
        </w:rPr>
        <w:t xml:space="preserve">The F-35 ESOH Team applies the methodology in </w:t>
      </w:r>
      <w:r>
        <w:rPr>
          <w:rFonts w:ascii="Times New Roman" w:hAnsi="Times New Roman" w:cs="Times New Roman"/>
          <w:sz w:val="24"/>
          <w:szCs w:val="24"/>
        </w:rPr>
        <w:t>Military Standard 882E (</w:t>
      </w:r>
      <w:r w:rsidRPr="00F95405">
        <w:rPr>
          <w:rFonts w:ascii="Times New Roman" w:hAnsi="Times New Roman" w:cs="Times New Roman"/>
          <w:sz w:val="24"/>
          <w:szCs w:val="24"/>
        </w:rPr>
        <w:t>MIL-STD-882E</w:t>
      </w:r>
      <w:r>
        <w:rPr>
          <w:rFonts w:ascii="Times New Roman" w:hAnsi="Times New Roman" w:cs="Times New Roman"/>
          <w:sz w:val="24"/>
          <w:szCs w:val="24"/>
        </w:rPr>
        <w:t>)</w:t>
      </w:r>
      <w:r w:rsidRPr="00F95405">
        <w:rPr>
          <w:rFonts w:ascii="Times New Roman" w:hAnsi="Times New Roman" w:cs="Times New Roman"/>
          <w:sz w:val="24"/>
          <w:szCs w:val="24"/>
        </w:rPr>
        <w:t xml:space="preserve">, </w:t>
      </w:r>
      <w:r w:rsidRPr="00F95405">
        <w:rPr>
          <w:rFonts w:ascii="Times New Roman" w:hAnsi="Times New Roman" w:cs="Times New Roman"/>
          <w:i/>
          <w:sz w:val="24"/>
          <w:szCs w:val="24"/>
        </w:rPr>
        <w:t xml:space="preserve">Defense of Defense Standard Practice System Safety, </w:t>
      </w:r>
      <w:r w:rsidRPr="00F95405">
        <w:rPr>
          <w:rFonts w:ascii="Times New Roman" w:hAnsi="Times New Roman" w:cs="Times New Roman"/>
          <w:sz w:val="24"/>
          <w:szCs w:val="24"/>
        </w:rPr>
        <w:t xml:space="preserve">to identify hazards, evaluate risks, develop corrective actions, and track corrective action status. </w:t>
      </w:r>
      <w:r>
        <w:rPr>
          <w:rFonts w:ascii="Times New Roman" w:hAnsi="Times New Roman" w:cs="Times New Roman"/>
          <w:sz w:val="24"/>
          <w:szCs w:val="24"/>
        </w:rPr>
        <w:t>R</w:t>
      </w:r>
      <w:r w:rsidRPr="00F95405">
        <w:rPr>
          <w:rFonts w:ascii="Times New Roman" w:hAnsi="Times New Roman" w:cs="Times New Roman"/>
          <w:sz w:val="24"/>
          <w:szCs w:val="24"/>
        </w:rPr>
        <w:t xml:space="preserve">isk management updates are coordinated with F-35 </w:t>
      </w:r>
      <w:r>
        <w:rPr>
          <w:rFonts w:ascii="Times New Roman" w:hAnsi="Times New Roman" w:cs="Times New Roman"/>
          <w:sz w:val="24"/>
          <w:szCs w:val="24"/>
        </w:rPr>
        <w:t>Program stakeholders</w:t>
      </w:r>
      <w:r w:rsidRPr="00F95405">
        <w:rPr>
          <w:rFonts w:ascii="Times New Roman" w:hAnsi="Times New Roman" w:cs="Times New Roman"/>
          <w:sz w:val="24"/>
          <w:szCs w:val="24"/>
        </w:rPr>
        <w:t xml:space="preserve"> at least annually via the F-35 </w:t>
      </w:r>
      <w:r>
        <w:rPr>
          <w:rFonts w:ascii="Times New Roman" w:hAnsi="Times New Roman" w:cs="Times New Roman"/>
          <w:sz w:val="24"/>
          <w:szCs w:val="24"/>
        </w:rPr>
        <w:t xml:space="preserve">Program </w:t>
      </w:r>
      <w:r w:rsidRPr="00F95405">
        <w:rPr>
          <w:rFonts w:ascii="Times New Roman" w:hAnsi="Times New Roman" w:cs="Times New Roman"/>
          <w:sz w:val="24"/>
          <w:szCs w:val="24"/>
        </w:rPr>
        <w:t>ESOH Working Group and System Safety Group.</w:t>
      </w:r>
    </w:p>
    <w:p w14:paraId="3A2322C8" w14:textId="0FDB51EE" w:rsidR="001A1675" w:rsidRDefault="001A1675" w:rsidP="003E7CA4">
      <w:pPr>
        <w:spacing w:line="240" w:lineRule="auto"/>
        <w:jc w:val="both"/>
        <w:rPr>
          <w:rFonts w:ascii="Times New Roman" w:hAnsi="Times New Roman" w:cs="Times New Roman"/>
          <w:sz w:val="24"/>
          <w:szCs w:val="24"/>
        </w:rPr>
      </w:pPr>
      <w:r w:rsidRPr="00F95405">
        <w:rPr>
          <w:rFonts w:ascii="Times New Roman" w:hAnsi="Times New Roman" w:cs="Times New Roman"/>
          <w:sz w:val="24"/>
          <w:szCs w:val="24"/>
        </w:rPr>
        <w:t xml:space="preserve">As part of the ESOH risk management for international program partners and foreign military sales customers, </w:t>
      </w:r>
      <w:r>
        <w:rPr>
          <w:rFonts w:ascii="Times New Roman" w:hAnsi="Times New Roman" w:cs="Times New Roman"/>
          <w:sz w:val="24"/>
          <w:szCs w:val="24"/>
        </w:rPr>
        <w:t xml:space="preserve">the F-35 </w:t>
      </w:r>
      <w:r w:rsidRPr="00F95405">
        <w:rPr>
          <w:rFonts w:ascii="Times New Roman" w:hAnsi="Times New Roman" w:cs="Times New Roman"/>
          <w:sz w:val="24"/>
          <w:szCs w:val="24"/>
        </w:rPr>
        <w:t xml:space="preserve">ESOH </w:t>
      </w:r>
      <w:r>
        <w:rPr>
          <w:rFonts w:ascii="Times New Roman" w:hAnsi="Times New Roman" w:cs="Times New Roman"/>
          <w:sz w:val="24"/>
          <w:szCs w:val="24"/>
        </w:rPr>
        <w:t xml:space="preserve">Team </w:t>
      </w:r>
      <w:r w:rsidRPr="00F95405">
        <w:rPr>
          <w:rFonts w:ascii="Times New Roman" w:hAnsi="Times New Roman" w:cs="Times New Roman"/>
          <w:sz w:val="24"/>
          <w:szCs w:val="24"/>
        </w:rPr>
        <w:t xml:space="preserve">performs a detailed gap analysis comparing </w:t>
      </w:r>
      <w:r w:rsidR="003E7CA4">
        <w:rPr>
          <w:rFonts w:ascii="Times New Roman" w:hAnsi="Times New Roman" w:cs="Times New Roman"/>
          <w:sz w:val="24"/>
          <w:szCs w:val="24"/>
        </w:rPr>
        <w:t>U</w:t>
      </w:r>
      <w:r w:rsidR="00451A9A">
        <w:rPr>
          <w:rFonts w:ascii="Times New Roman" w:hAnsi="Times New Roman" w:cs="Times New Roman"/>
          <w:sz w:val="24"/>
          <w:szCs w:val="24"/>
        </w:rPr>
        <w:t>.</w:t>
      </w:r>
      <w:r w:rsidR="003E7CA4">
        <w:rPr>
          <w:rFonts w:ascii="Times New Roman" w:hAnsi="Times New Roman" w:cs="Times New Roman"/>
          <w:sz w:val="24"/>
          <w:szCs w:val="24"/>
        </w:rPr>
        <w:t>S</w:t>
      </w:r>
      <w:r w:rsidR="00451A9A">
        <w:rPr>
          <w:rFonts w:ascii="Times New Roman" w:hAnsi="Times New Roman" w:cs="Times New Roman"/>
          <w:sz w:val="24"/>
          <w:szCs w:val="24"/>
        </w:rPr>
        <w:t>.</w:t>
      </w:r>
      <w:r w:rsidRPr="00F95405">
        <w:rPr>
          <w:rFonts w:ascii="Times New Roman" w:hAnsi="Times New Roman" w:cs="Times New Roman"/>
          <w:sz w:val="24"/>
          <w:szCs w:val="24"/>
        </w:rPr>
        <w:t xml:space="preserve"> </w:t>
      </w:r>
      <w:r>
        <w:rPr>
          <w:rFonts w:ascii="Times New Roman" w:hAnsi="Times New Roman" w:cs="Times New Roman"/>
          <w:sz w:val="24"/>
          <w:szCs w:val="24"/>
        </w:rPr>
        <w:t>ESOH laws and regulations to equivalent international requirements</w:t>
      </w:r>
      <w:r w:rsidRPr="00F95405">
        <w:rPr>
          <w:rFonts w:ascii="Times New Roman" w:hAnsi="Times New Roman" w:cs="Times New Roman"/>
          <w:sz w:val="24"/>
          <w:szCs w:val="24"/>
        </w:rPr>
        <w:t xml:space="preserve">. </w:t>
      </w:r>
      <w:r w:rsidR="003E7CA4">
        <w:rPr>
          <w:rFonts w:ascii="Times New Roman" w:hAnsi="Times New Roman" w:cs="Times New Roman"/>
          <w:sz w:val="24"/>
          <w:szCs w:val="24"/>
        </w:rPr>
        <w:t>U</w:t>
      </w:r>
      <w:r w:rsidR="00451A9A">
        <w:rPr>
          <w:rFonts w:ascii="Times New Roman" w:hAnsi="Times New Roman" w:cs="Times New Roman"/>
          <w:sz w:val="24"/>
          <w:szCs w:val="24"/>
        </w:rPr>
        <w:t>.</w:t>
      </w:r>
      <w:r w:rsidR="003E7CA4">
        <w:rPr>
          <w:rFonts w:ascii="Times New Roman" w:hAnsi="Times New Roman" w:cs="Times New Roman"/>
          <w:sz w:val="24"/>
          <w:szCs w:val="24"/>
        </w:rPr>
        <w:t>S</w:t>
      </w:r>
      <w:r w:rsidR="00451A9A">
        <w:rPr>
          <w:rFonts w:ascii="Times New Roman" w:hAnsi="Times New Roman" w:cs="Times New Roman"/>
          <w:sz w:val="24"/>
          <w:szCs w:val="24"/>
        </w:rPr>
        <w:t>.</w:t>
      </w:r>
      <w:r>
        <w:rPr>
          <w:rFonts w:ascii="Times New Roman" w:hAnsi="Times New Roman" w:cs="Times New Roman"/>
          <w:sz w:val="24"/>
          <w:szCs w:val="24"/>
        </w:rPr>
        <w:t xml:space="preserve"> regulations govern F-35 development and t</w:t>
      </w:r>
      <w:r w:rsidRPr="00F95405">
        <w:rPr>
          <w:rFonts w:ascii="Times New Roman" w:hAnsi="Times New Roman" w:cs="Times New Roman"/>
          <w:sz w:val="24"/>
          <w:szCs w:val="24"/>
        </w:rPr>
        <w:t xml:space="preserve">hese analyses identify </w:t>
      </w:r>
      <w:r>
        <w:rPr>
          <w:rFonts w:ascii="Times New Roman" w:hAnsi="Times New Roman" w:cs="Times New Roman"/>
          <w:sz w:val="24"/>
          <w:szCs w:val="24"/>
        </w:rPr>
        <w:t xml:space="preserve">gaps or differing </w:t>
      </w:r>
      <w:r w:rsidRPr="00F95405">
        <w:rPr>
          <w:rFonts w:ascii="Times New Roman" w:hAnsi="Times New Roman" w:cs="Times New Roman"/>
          <w:sz w:val="24"/>
          <w:szCs w:val="24"/>
        </w:rPr>
        <w:t>international requirements</w:t>
      </w:r>
      <w:r>
        <w:rPr>
          <w:rFonts w:ascii="Times New Roman" w:hAnsi="Times New Roman" w:cs="Times New Roman"/>
          <w:sz w:val="24"/>
          <w:szCs w:val="24"/>
        </w:rPr>
        <w:t xml:space="preserve"> to ensure</w:t>
      </w:r>
      <w:r w:rsidRPr="00F95405">
        <w:rPr>
          <w:rFonts w:ascii="Times New Roman" w:hAnsi="Times New Roman" w:cs="Times New Roman"/>
          <w:sz w:val="24"/>
          <w:szCs w:val="24"/>
        </w:rPr>
        <w:t xml:space="preserve"> </w:t>
      </w:r>
      <w:r>
        <w:rPr>
          <w:rFonts w:ascii="Times New Roman" w:hAnsi="Times New Roman" w:cs="Times New Roman"/>
          <w:sz w:val="24"/>
          <w:szCs w:val="24"/>
        </w:rPr>
        <w:t>any ESOH risks are mitigated</w:t>
      </w:r>
      <w:r w:rsidRPr="00F95405">
        <w:rPr>
          <w:rFonts w:ascii="Times New Roman" w:hAnsi="Times New Roman" w:cs="Times New Roman"/>
          <w:sz w:val="24"/>
          <w:szCs w:val="24"/>
        </w:rPr>
        <w:t xml:space="preserve"> before the F-35 is deployed to international locations</w:t>
      </w:r>
      <w:r>
        <w:rPr>
          <w:rFonts w:ascii="Times New Roman" w:hAnsi="Times New Roman" w:cs="Times New Roman"/>
          <w:sz w:val="24"/>
          <w:szCs w:val="24"/>
        </w:rPr>
        <w:t>. This process</w:t>
      </w:r>
      <w:r w:rsidRPr="00F95405">
        <w:rPr>
          <w:rFonts w:ascii="Times New Roman" w:hAnsi="Times New Roman" w:cs="Times New Roman"/>
          <w:sz w:val="24"/>
          <w:szCs w:val="24"/>
        </w:rPr>
        <w:t xml:space="preserve"> ensure</w:t>
      </w:r>
      <w:r>
        <w:rPr>
          <w:rFonts w:ascii="Times New Roman" w:hAnsi="Times New Roman" w:cs="Times New Roman"/>
          <w:sz w:val="24"/>
          <w:szCs w:val="24"/>
        </w:rPr>
        <w:t>s</w:t>
      </w:r>
      <w:r w:rsidRPr="00F95405">
        <w:rPr>
          <w:rFonts w:ascii="Times New Roman" w:hAnsi="Times New Roman" w:cs="Times New Roman"/>
          <w:sz w:val="24"/>
          <w:szCs w:val="24"/>
        </w:rPr>
        <w:t xml:space="preserve"> </w:t>
      </w:r>
      <w:r>
        <w:rPr>
          <w:rFonts w:ascii="Times New Roman" w:hAnsi="Times New Roman" w:cs="Times New Roman"/>
          <w:sz w:val="24"/>
          <w:szCs w:val="24"/>
        </w:rPr>
        <w:t xml:space="preserve">compliance with local environmental regulations, a </w:t>
      </w:r>
      <w:r w:rsidRPr="00F95405">
        <w:rPr>
          <w:rFonts w:ascii="Times New Roman" w:hAnsi="Times New Roman" w:cs="Times New Roman"/>
          <w:sz w:val="24"/>
          <w:szCs w:val="24"/>
        </w:rPr>
        <w:t xml:space="preserve">successful </w:t>
      </w:r>
      <w:r>
        <w:rPr>
          <w:rFonts w:ascii="Times New Roman" w:hAnsi="Times New Roman" w:cs="Times New Roman"/>
          <w:sz w:val="24"/>
          <w:szCs w:val="24"/>
        </w:rPr>
        <w:t>international site activation,</w:t>
      </w:r>
      <w:r w:rsidRPr="00F95405">
        <w:rPr>
          <w:rFonts w:ascii="Times New Roman" w:hAnsi="Times New Roman" w:cs="Times New Roman"/>
          <w:sz w:val="24"/>
          <w:szCs w:val="24"/>
        </w:rPr>
        <w:t xml:space="preserve"> and </w:t>
      </w:r>
      <w:r>
        <w:rPr>
          <w:rFonts w:ascii="Times New Roman" w:hAnsi="Times New Roman" w:cs="Times New Roman"/>
          <w:sz w:val="24"/>
          <w:szCs w:val="24"/>
        </w:rPr>
        <w:t xml:space="preserve">unhindered </w:t>
      </w:r>
      <w:r w:rsidRPr="00F95405">
        <w:rPr>
          <w:rFonts w:ascii="Times New Roman" w:hAnsi="Times New Roman" w:cs="Times New Roman"/>
          <w:sz w:val="24"/>
          <w:szCs w:val="24"/>
        </w:rPr>
        <w:t>operations.</w:t>
      </w:r>
    </w:p>
    <w:p w14:paraId="478CE130" w14:textId="11E1FE88" w:rsidR="001A1675" w:rsidRPr="001A1675" w:rsidRDefault="001A1675" w:rsidP="001A1675">
      <w:pPr>
        <w:spacing w:after="0" w:line="240" w:lineRule="auto"/>
        <w:jc w:val="both"/>
        <w:rPr>
          <w:rFonts w:ascii="Times New Roman" w:hAnsi="Times New Roman" w:cs="Times New Roman"/>
          <w:b/>
          <w:bCs/>
          <w:sz w:val="24"/>
          <w:szCs w:val="24"/>
        </w:rPr>
      </w:pPr>
      <w:r w:rsidRPr="001A1675">
        <w:rPr>
          <w:rFonts w:ascii="Times New Roman" w:hAnsi="Times New Roman" w:cs="Times New Roman"/>
          <w:b/>
          <w:bCs/>
          <w:sz w:val="24"/>
          <w:szCs w:val="24"/>
        </w:rPr>
        <w:t>Hazardous Materials Management and Pollution Prevention</w:t>
      </w:r>
    </w:p>
    <w:p w14:paraId="02A7D95D" w14:textId="0CF3E08A" w:rsidR="001A1675" w:rsidRDefault="001A1675" w:rsidP="00CA41EC">
      <w:pPr>
        <w:spacing w:line="240" w:lineRule="auto"/>
        <w:jc w:val="both"/>
        <w:rPr>
          <w:rFonts w:ascii="Times New Roman" w:hAnsi="Times New Roman" w:cs="Times New Roman"/>
          <w:sz w:val="24"/>
          <w:szCs w:val="24"/>
        </w:rPr>
      </w:pPr>
      <w:r w:rsidRPr="00F95405">
        <w:rPr>
          <w:rFonts w:ascii="Times New Roman" w:hAnsi="Times New Roman" w:cs="Times New Roman"/>
          <w:sz w:val="24"/>
          <w:szCs w:val="24"/>
        </w:rPr>
        <w:t xml:space="preserve">The </w:t>
      </w:r>
      <w:r>
        <w:rPr>
          <w:rFonts w:ascii="Times New Roman" w:hAnsi="Times New Roman" w:cs="Times New Roman"/>
          <w:sz w:val="24"/>
          <w:szCs w:val="24"/>
        </w:rPr>
        <w:t xml:space="preserve">F-35 </w:t>
      </w:r>
      <w:r w:rsidRPr="00F95405">
        <w:rPr>
          <w:rFonts w:ascii="Times New Roman" w:hAnsi="Times New Roman" w:cs="Times New Roman"/>
          <w:sz w:val="24"/>
          <w:szCs w:val="24"/>
        </w:rPr>
        <w:t>ESOH Team developed a Hazardous Materials Management Program to identify</w:t>
      </w:r>
      <w:r>
        <w:rPr>
          <w:rFonts w:ascii="Times New Roman" w:hAnsi="Times New Roman" w:cs="Times New Roman"/>
          <w:sz w:val="24"/>
          <w:szCs w:val="24"/>
        </w:rPr>
        <w:t xml:space="preserve"> and minimize hazardous chemical usage</w:t>
      </w:r>
      <w:r w:rsidRPr="00F95405">
        <w:rPr>
          <w:rFonts w:ascii="Times New Roman" w:hAnsi="Times New Roman" w:cs="Times New Roman"/>
          <w:sz w:val="24"/>
          <w:szCs w:val="24"/>
        </w:rPr>
        <w:t xml:space="preserve"> </w:t>
      </w:r>
      <w:r>
        <w:rPr>
          <w:rFonts w:ascii="Times New Roman" w:hAnsi="Times New Roman" w:cs="Times New Roman"/>
          <w:sz w:val="24"/>
          <w:szCs w:val="24"/>
        </w:rPr>
        <w:t>throughout the manufacturing process</w:t>
      </w:r>
      <w:r w:rsidRPr="00F95405">
        <w:rPr>
          <w:rFonts w:ascii="Times New Roman" w:hAnsi="Times New Roman" w:cs="Times New Roman"/>
          <w:sz w:val="24"/>
          <w:szCs w:val="24"/>
        </w:rPr>
        <w:t>. During Fiscal Years</w:t>
      </w:r>
      <w:r>
        <w:rPr>
          <w:rFonts w:ascii="Times New Roman" w:hAnsi="Times New Roman" w:cs="Times New Roman"/>
          <w:sz w:val="24"/>
          <w:szCs w:val="24"/>
        </w:rPr>
        <w:t xml:space="preserve"> </w:t>
      </w:r>
      <w:r w:rsidRPr="00F95405">
        <w:rPr>
          <w:rFonts w:ascii="Times New Roman" w:hAnsi="Times New Roman" w:cs="Times New Roman"/>
          <w:sz w:val="24"/>
          <w:szCs w:val="24"/>
        </w:rPr>
        <w:t>2018</w:t>
      </w:r>
      <w:r>
        <w:rPr>
          <w:rFonts w:ascii="Times New Roman" w:hAnsi="Times New Roman" w:cs="Times New Roman"/>
          <w:sz w:val="24"/>
          <w:szCs w:val="24"/>
        </w:rPr>
        <w:t xml:space="preserve"> and </w:t>
      </w:r>
      <w:r w:rsidRPr="00F95405">
        <w:rPr>
          <w:rFonts w:ascii="Times New Roman" w:hAnsi="Times New Roman" w:cs="Times New Roman"/>
          <w:sz w:val="24"/>
          <w:szCs w:val="24"/>
        </w:rPr>
        <w:t>2019 alone, over 22 F-35</w:t>
      </w:r>
      <w:r>
        <w:rPr>
          <w:rFonts w:ascii="Times New Roman" w:hAnsi="Times New Roman" w:cs="Times New Roman"/>
          <w:sz w:val="24"/>
          <w:szCs w:val="24"/>
        </w:rPr>
        <w:t xml:space="preserve"> Program</w:t>
      </w:r>
      <w:r w:rsidRPr="00F95405">
        <w:rPr>
          <w:rFonts w:ascii="Times New Roman" w:hAnsi="Times New Roman" w:cs="Times New Roman"/>
          <w:sz w:val="24"/>
          <w:szCs w:val="24"/>
        </w:rPr>
        <w:t xml:space="preserve"> Pollution Prevention projects were </w:t>
      </w:r>
      <w:r w:rsidR="001A1364">
        <w:rPr>
          <w:rFonts w:ascii="Times New Roman" w:hAnsi="Times New Roman" w:cs="Times New Roman"/>
          <w:sz w:val="24"/>
          <w:szCs w:val="24"/>
        </w:rPr>
        <w:t xml:space="preserve">in work </w:t>
      </w:r>
      <w:r>
        <w:rPr>
          <w:rFonts w:ascii="Times New Roman" w:hAnsi="Times New Roman" w:cs="Times New Roman"/>
          <w:sz w:val="24"/>
          <w:szCs w:val="24"/>
        </w:rPr>
        <w:t xml:space="preserve">by </w:t>
      </w:r>
      <w:r w:rsidRPr="00F95405">
        <w:rPr>
          <w:rFonts w:ascii="Times New Roman" w:hAnsi="Times New Roman" w:cs="Times New Roman"/>
          <w:sz w:val="24"/>
          <w:szCs w:val="24"/>
        </w:rPr>
        <w:t>AFCLMC/EZV, JPO, LM, and NGC</w:t>
      </w:r>
      <w:r>
        <w:rPr>
          <w:rFonts w:ascii="Times New Roman" w:hAnsi="Times New Roman" w:cs="Times New Roman"/>
          <w:sz w:val="24"/>
          <w:szCs w:val="24"/>
        </w:rPr>
        <w:t xml:space="preserve"> </w:t>
      </w:r>
      <w:r w:rsidRPr="00F95405">
        <w:rPr>
          <w:rFonts w:ascii="Times New Roman" w:hAnsi="Times New Roman" w:cs="Times New Roman"/>
          <w:sz w:val="24"/>
          <w:szCs w:val="24"/>
        </w:rPr>
        <w:t xml:space="preserve">at </w:t>
      </w:r>
      <w:r>
        <w:rPr>
          <w:rFonts w:ascii="Times New Roman" w:hAnsi="Times New Roman" w:cs="Times New Roman"/>
          <w:sz w:val="24"/>
          <w:szCs w:val="24"/>
        </w:rPr>
        <w:t>the</w:t>
      </w:r>
      <w:r w:rsidR="001A1364">
        <w:rPr>
          <w:rFonts w:ascii="Times New Roman" w:hAnsi="Times New Roman" w:cs="Times New Roman"/>
          <w:sz w:val="24"/>
          <w:szCs w:val="24"/>
        </w:rPr>
        <w:t xml:space="preserve"> U.S.</w:t>
      </w:r>
      <w:r>
        <w:rPr>
          <w:rFonts w:ascii="Times New Roman" w:hAnsi="Times New Roman" w:cs="Times New Roman"/>
          <w:sz w:val="24"/>
          <w:szCs w:val="24"/>
        </w:rPr>
        <w:t xml:space="preserve"> Air Force-</w:t>
      </w:r>
      <w:r w:rsidRPr="00F95405">
        <w:rPr>
          <w:rFonts w:ascii="Times New Roman" w:hAnsi="Times New Roman" w:cs="Times New Roman"/>
          <w:sz w:val="24"/>
          <w:szCs w:val="24"/>
        </w:rPr>
        <w:t>owned F-35 manufacturing facilities in Fort Worth, T</w:t>
      </w:r>
      <w:r>
        <w:rPr>
          <w:rFonts w:ascii="Times New Roman" w:hAnsi="Times New Roman" w:cs="Times New Roman"/>
          <w:sz w:val="24"/>
          <w:szCs w:val="24"/>
        </w:rPr>
        <w:t>exas</w:t>
      </w:r>
      <w:r w:rsidRPr="00F95405">
        <w:rPr>
          <w:rFonts w:ascii="Times New Roman" w:hAnsi="Times New Roman" w:cs="Times New Roman"/>
          <w:sz w:val="24"/>
          <w:szCs w:val="24"/>
        </w:rPr>
        <w:t>, and Palmdale, C</w:t>
      </w:r>
      <w:r>
        <w:rPr>
          <w:rFonts w:ascii="Times New Roman" w:hAnsi="Times New Roman" w:cs="Times New Roman"/>
          <w:sz w:val="24"/>
          <w:szCs w:val="24"/>
        </w:rPr>
        <w:t>alifornia</w:t>
      </w:r>
      <w:r w:rsidRPr="00F95405">
        <w:rPr>
          <w:rFonts w:ascii="Times New Roman" w:hAnsi="Times New Roman" w:cs="Times New Roman"/>
          <w:sz w:val="24"/>
          <w:szCs w:val="24"/>
        </w:rPr>
        <w:t>.</w:t>
      </w:r>
    </w:p>
    <w:p w14:paraId="7C4A7FFA" w14:textId="02F9C6DC" w:rsidR="001A1675" w:rsidRDefault="00176BB5" w:rsidP="00CA41EC">
      <w:pPr>
        <w:spacing w:line="240" w:lineRule="auto"/>
        <w:jc w:val="both"/>
        <w:rPr>
          <w:rFonts w:ascii="Times New Roman" w:hAnsi="Times New Roman" w:cs="Times New Roman"/>
          <w:sz w:val="24"/>
          <w:szCs w:val="24"/>
        </w:rPr>
      </w:pPr>
      <w:r w:rsidRPr="007D1080">
        <w:rPr>
          <w:rFonts w:ascii="Times New Roman" w:eastAsia="Calibri" w:hAnsi="Times New Roman" w:cs="Times New Roman"/>
          <w:noProof/>
          <w:color w:val="FF0000"/>
          <w:sz w:val="24"/>
          <w:szCs w:val="24"/>
        </w:rPr>
        <mc:AlternateContent>
          <mc:Choice Requires="wps">
            <w:drawing>
              <wp:anchor distT="45720" distB="45720" distL="114300" distR="114300" simplePos="0" relativeHeight="251709440" behindDoc="0" locked="0" layoutInCell="1" allowOverlap="1" wp14:anchorId="54AC2C80" wp14:editId="47DCCAED">
                <wp:simplePos x="0" y="0"/>
                <wp:positionH relativeFrom="margin">
                  <wp:posOffset>3103033</wp:posOffset>
                </wp:positionH>
                <wp:positionV relativeFrom="paragraph">
                  <wp:posOffset>329565</wp:posOffset>
                </wp:positionV>
                <wp:extent cx="2870200" cy="140462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noFill/>
                          <a:miter lim="800000"/>
                          <a:headEnd/>
                          <a:tailEnd/>
                        </a:ln>
                      </wps:spPr>
                      <wps:txbx>
                        <w:txbxContent>
                          <w:p w14:paraId="6ACF2175" w14:textId="77777777" w:rsidR="00866A46" w:rsidRPr="007D1080" w:rsidRDefault="00866A46" w:rsidP="00866A46">
                            <w:pPr>
                              <w:spacing w:after="0" w:line="24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Acoustic Data Collection</w:t>
                            </w:r>
                          </w:p>
                          <w:p w14:paraId="27437F30" w14:textId="77777777" w:rsidR="00866A46" w:rsidRPr="007D1080" w:rsidRDefault="00866A46" w:rsidP="00866A46">
                            <w:pPr>
                              <w:spacing w:after="0" w:line="240" w:lineRule="auto"/>
                              <w:jc w:val="both"/>
                              <w:rPr>
                                <w:rFonts w:ascii="Times New Roman" w:hAnsi="Times New Roman" w:cs="Times New Roman"/>
                                <w:color w:val="2E74B5" w:themeColor="accent1" w:themeShade="BF"/>
                                <w:sz w:val="20"/>
                              </w:rPr>
                            </w:pPr>
                            <w:r>
                              <w:rPr>
                                <w:rFonts w:ascii="Times New Roman" w:hAnsi="Times New Roman" w:cs="Times New Roman"/>
                                <w:color w:val="2E74B5" w:themeColor="accent1" w:themeShade="BF"/>
                                <w:sz w:val="20"/>
                              </w:rPr>
                              <w:t>F-35 Acoustics Team members, including Air Force Research Lab and Naval Air Systems Command, analyze the F-35 acoustic environment. Analyses help to understand, communicate, and mitigate noise exposure in the community, in the cockpit, on the flight line, onboard aircrafts carriers, and in hardened aircraft shelters.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C2C80" id="_x0000_s1032" type="#_x0000_t202" style="position:absolute;left:0;text-align:left;margin-left:244.35pt;margin-top:25.95pt;width:226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" stroked="f">
                <v:textbox style="mso-fit-shape-to-text:t">
                  <w:txbxContent>
                    <w:p w14:paraId="6ACF2175" w14:textId="77777777" w:rsidR="00866A46" w:rsidRPr="007D1080" w:rsidRDefault="00866A46" w:rsidP="00866A46">
                      <w:pPr>
                        <w:spacing w:after="0" w:line="24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Acoustic Data Collection</w:t>
                      </w:r>
                    </w:p>
                    <w:p w14:paraId="27437F30" w14:textId="77777777" w:rsidR="00866A46" w:rsidRPr="007D1080" w:rsidRDefault="00866A46" w:rsidP="00866A46">
                      <w:pPr>
                        <w:spacing w:after="0" w:line="240" w:lineRule="auto"/>
                        <w:jc w:val="both"/>
                        <w:rPr>
                          <w:rFonts w:ascii="Times New Roman" w:hAnsi="Times New Roman" w:cs="Times New Roman"/>
                          <w:color w:val="2E74B5" w:themeColor="accent1" w:themeShade="BF"/>
                          <w:sz w:val="20"/>
                        </w:rPr>
                      </w:pPr>
                      <w:r>
                        <w:rPr>
                          <w:rFonts w:ascii="Times New Roman" w:hAnsi="Times New Roman" w:cs="Times New Roman"/>
                          <w:color w:val="2E74B5" w:themeColor="accent1" w:themeShade="BF"/>
                          <w:sz w:val="20"/>
                        </w:rPr>
                        <w:t>F-35 Acoustics Team members, including Air Force Research Lab and Naval Air Systems Command, analyze the F-35 acoustic environment. Analyses help to understand, communicate, and mitigate noise exposure in the community, in the cockpit, on the flight line, onboard aircrafts carriers, and in hardened aircraft shelters.</w:t>
                      </w:r>
                    </w:p>
                  </w:txbxContent>
                </v:textbox>
                <w10:wrap type="square" anchorx="margin"/>
              </v:shape>
            </w:pict>
          </mc:Fallback>
        </mc:AlternateContent>
      </w:r>
      <w:r w:rsidR="001A1675">
        <w:rPr>
          <w:rFonts w:ascii="Times New Roman" w:hAnsi="Times New Roman" w:cs="Times New Roman"/>
          <w:sz w:val="24"/>
          <w:szCs w:val="24"/>
        </w:rPr>
        <w:t>Since the F-35 Program’s inception</w:t>
      </w:r>
      <w:r w:rsidR="001A1675" w:rsidRPr="00F95405">
        <w:rPr>
          <w:rFonts w:ascii="Times New Roman" w:hAnsi="Times New Roman" w:cs="Times New Roman"/>
          <w:sz w:val="24"/>
          <w:szCs w:val="24"/>
        </w:rPr>
        <w:t xml:space="preserve">, </w:t>
      </w:r>
      <w:r w:rsidR="001A1675">
        <w:rPr>
          <w:rFonts w:ascii="Times New Roman" w:hAnsi="Times New Roman" w:cs="Times New Roman"/>
          <w:sz w:val="24"/>
          <w:szCs w:val="24"/>
        </w:rPr>
        <w:t>the contractor team</w:t>
      </w:r>
      <w:r w:rsidR="001A1675" w:rsidRPr="00F95405">
        <w:rPr>
          <w:rFonts w:ascii="Times New Roman" w:hAnsi="Times New Roman" w:cs="Times New Roman"/>
          <w:sz w:val="24"/>
          <w:szCs w:val="24"/>
        </w:rPr>
        <w:t xml:space="preserve"> </w:t>
      </w:r>
      <w:r w:rsidR="001A1675">
        <w:rPr>
          <w:rFonts w:ascii="Times New Roman" w:hAnsi="Times New Roman" w:cs="Times New Roman"/>
          <w:sz w:val="24"/>
          <w:szCs w:val="24"/>
        </w:rPr>
        <w:t>aimed to eliminate</w:t>
      </w:r>
      <w:r w:rsidR="001A1675" w:rsidRPr="00F95405">
        <w:rPr>
          <w:rFonts w:ascii="Times New Roman" w:hAnsi="Times New Roman" w:cs="Times New Roman"/>
          <w:sz w:val="24"/>
          <w:szCs w:val="24"/>
        </w:rPr>
        <w:t xml:space="preserve"> several classes of high-risk hazardous materials</w:t>
      </w:r>
      <w:r w:rsidR="001A1675">
        <w:rPr>
          <w:rFonts w:ascii="Times New Roman" w:hAnsi="Times New Roman" w:cs="Times New Roman"/>
          <w:sz w:val="24"/>
          <w:szCs w:val="24"/>
        </w:rPr>
        <w:t xml:space="preserve"> that were </w:t>
      </w:r>
      <w:r w:rsidR="001A1675" w:rsidRPr="00F95405">
        <w:rPr>
          <w:rFonts w:ascii="Times New Roman" w:hAnsi="Times New Roman" w:cs="Times New Roman"/>
          <w:sz w:val="24"/>
          <w:szCs w:val="24"/>
        </w:rPr>
        <w:t xml:space="preserve">common </w:t>
      </w:r>
      <w:r w:rsidR="006E6547">
        <w:rPr>
          <w:rFonts w:ascii="Times New Roman" w:hAnsi="Times New Roman" w:cs="Times New Roman"/>
          <w:sz w:val="24"/>
          <w:szCs w:val="24"/>
        </w:rPr>
        <w:t>in</w:t>
      </w:r>
      <w:r w:rsidR="006E6547" w:rsidRPr="00F95405">
        <w:rPr>
          <w:rFonts w:ascii="Times New Roman" w:hAnsi="Times New Roman" w:cs="Times New Roman"/>
          <w:sz w:val="24"/>
          <w:szCs w:val="24"/>
        </w:rPr>
        <w:t xml:space="preserve"> </w:t>
      </w:r>
      <w:r w:rsidR="001A1675" w:rsidRPr="00F95405">
        <w:rPr>
          <w:rFonts w:ascii="Times New Roman" w:hAnsi="Times New Roman" w:cs="Times New Roman"/>
          <w:sz w:val="24"/>
          <w:szCs w:val="24"/>
        </w:rPr>
        <w:t>previous fighter aircraft</w:t>
      </w:r>
      <w:r w:rsidR="001A1675">
        <w:rPr>
          <w:rFonts w:ascii="Times New Roman" w:hAnsi="Times New Roman" w:cs="Times New Roman"/>
          <w:sz w:val="24"/>
          <w:szCs w:val="24"/>
        </w:rPr>
        <w:t xml:space="preserve"> manufacturing processes</w:t>
      </w:r>
      <w:r w:rsidR="001A1675" w:rsidRPr="00F95405">
        <w:rPr>
          <w:rFonts w:ascii="Times New Roman" w:hAnsi="Times New Roman" w:cs="Times New Roman"/>
          <w:sz w:val="24"/>
          <w:szCs w:val="24"/>
        </w:rPr>
        <w:t xml:space="preserve">. F-35 </w:t>
      </w:r>
      <w:r w:rsidR="001A1675">
        <w:rPr>
          <w:rFonts w:ascii="Times New Roman" w:hAnsi="Times New Roman" w:cs="Times New Roman"/>
          <w:sz w:val="24"/>
          <w:szCs w:val="24"/>
        </w:rPr>
        <w:t xml:space="preserve">Joint Strike Fighters </w:t>
      </w:r>
      <w:r w:rsidR="001A1675" w:rsidRPr="00F95405">
        <w:rPr>
          <w:rFonts w:ascii="Times New Roman" w:hAnsi="Times New Roman" w:cs="Times New Roman"/>
          <w:sz w:val="24"/>
          <w:szCs w:val="24"/>
        </w:rPr>
        <w:t xml:space="preserve">are now </w:t>
      </w:r>
      <w:r w:rsidR="001A1675">
        <w:rPr>
          <w:rFonts w:ascii="Times New Roman" w:hAnsi="Times New Roman" w:cs="Times New Roman"/>
          <w:sz w:val="24"/>
          <w:szCs w:val="24"/>
        </w:rPr>
        <w:t>manufactured</w:t>
      </w:r>
      <w:r w:rsidR="001A1675" w:rsidRPr="00F95405">
        <w:rPr>
          <w:rFonts w:ascii="Times New Roman" w:hAnsi="Times New Roman" w:cs="Times New Roman"/>
          <w:sz w:val="24"/>
          <w:szCs w:val="24"/>
        </w:rPr>
        <w:t xml:space="preserve"> without hydrazine, halon, Freon, and copper-beryllium bushings</w:t>
      </w:r>
      <w:r w:rsidR="001A1675">
        <w:rPr>
          <w:rFonts w:ascii="Times New Roman" w:hAnsi="Times New Roman" w:cs="Times New Roman"/>
          <w:sz w:val="24"/>
          <w:szCs w:val="24"/>
        </w:rPr>
        <w:t xml:space="preserve"> (i.e., bearings)</w:t>
      </w:r>
      <w:r w:rsidR="001A1675" w:rsidRPr="00F95405">
        <w:rPr>
          <w:rFonts w:ascii="Times New Roman" w:hAnsi="Times New Roman" w:cs="Times New Roman"/>
          <w:sz w:val="24"/>
          <w:szCs w:val="24"/>
        </w:rPr>
        <w:t xml:space="preserve">. The F-35 </w:t>
      </w:r>
      <w:r w:rsidR="001A1675">
        <w:rPr>
          <w:rFonts w:ascii="Times New Roman" w:hAnsi="Times New Roman" w:cs="Times New Roman"/>
          <w:sz w:val="24"/>
          <w:szCs w:val="24"/>
        </w:rPr>
        <w:t xml:space="preserve">ESOH Team </w:t>
      </w:r>
      <w:r w:rsidR="001A1675" w:rsidRPr="00F95405">
        <w:rPr>
          <w:rFonts w:ascii="Times New Roman" w:hAnsi="Times New Roman" w:cs="Times New Roman"/>
          <w:sz w:val="24"/>
          <w:szCs w:val="24"/>
        </w:rPr>
        <w:t xml:space="preserve">has </w:t>
      </w:r>
      <w:r w:rsidR="001A1675">
        <w:rPr>
          <w:rFonts w:ascii="Times New Roman" w:hAnsi="Times New Roman" w:cs="Times New Roman"/>
          <w:sz w:val="24"/>
          <w:szCs w:val="24"/>
        </w:rPr>
        <w:t>significantly</w:t>
      </w:r>
      <w:r w:rsidR="001A1675" w:rsidRPr="00F95405">
        <w:rPr>
          <w:rFonts w:ascii="Times New Roman" w:hAnsi="Times New Roman" w:cs="Times New Roman"/>
          <w:sz w:val="24"/>
          <w:szCs w:val="24"/>
        </w:rPr>
        <w:t xml:space="preserve"> reduced </w:t>
      </w:r>
      <w:r w:rsidR="001A1675">
        <w:rPr>
          <w:rFonts w:ascii="Times New Roman" w:hAnsi="Times New Roman" w:cs="Times New Roman"/>
          <w:sz w:val="24"/>
          <w:szCs w:val="24"/>
        </w:rPr>
        <w:t xml:space="preserve">the use of </w:t>
      </w:r>
      <w:r w:rsidR="001A1675" w:rsidRPr="00F95405">
        <w:rPr>
          <w:rFonts w:ascii="Times New Roman" w:hAnsi="Times New Roman" w:cs="Times New Roman"/>
          <w:sz w:val="24"/>
          <w:szCs w:val="24"/>
        </w:rPr>
        <w:t xml:space="preserve">hexavalent chromium and cadmium materials and is </w:t>
      </w:r>
      <w:r w:rsidR="001A1675">
        <w:rPr>
          <w:rFonts w:ascii="Times New Roman" w:hAnsi="Times New Roman" w:cs="Times New Roman"/>
          <w:sz w:val="24"/>
          <w:szCs w:val="24"/>
        </w:rPr>
        <w:t>implementing</w:t>
      </w:r>
      <w:r w:rsidR="001A1675" w:rsidRPr="00F95405">
        <w:rPr>
          <w:rFonts w:ascii="Times New Roman" w:hAnsi="Times New Roman" w:cs="Times New Roman"/>
          <w:sz w:val="24"/>
          <w:szCs w:val="24"/>
        </w:rPr>
        <w:t xml:space="preserve"> several initiatives to eliminate </w:t>
      </w:r>
      <w:r w:rsidR="001A1675">
        <w:rPr>
          <w:rFonts w:ascii="Times New Roman" w:hAnsi="Times New Roman" w:cs="Times New Roman"/>
          <w:sz w:val="24"/>
          <w:szCs w:val="24"/>
        </w:rPr>
        <w:t>these</w:t>
      </w:r>
      <w:r w:rsidR="001A1675" w:rsidRPr="00F95405">
        <w:rPr>
          <w:rFonts w:ascii="Times New Roman" w:hAnsi="Times New Roman" w:cs="Times New Roman"/>
          <w:sz w:val="24"/>
          <w:szCs w:val="24"/>
        </w:rPr>
        <w:t xml:space="preserve"> materials</w:t>
      </w:r>
      <w:r w:rsidR="001A1675">
        <w:rPr>
          <w:rFonts w:ascii="Times New Roman" w:hAnsi="Times New Roman" w:cs="Times New Roman"/>
          <w:sz w:val="24"/>
          <w:szCs w:val="24"/>
        </w:rPr>
        <w:t xml:space="preserve"> completely</w:t>
      </w:r>
      <w:r w:rsidR="001A1675" w:rsidRPr="00F95405">
        <w:rPr>
          <w:rFonts w:ascii="Times New Roman" w:hAnsi="Times New Roman" w:cs="Times New Roman"/>
          <w:sz w:val="24"/>
          <w:szCs w:val="24"/>
        </w:rPr>
        <w:t xml:space="preserve">. </w:t>
      </w:r>
      <w:r w:rsidR="001A1675">
        <w:rPr>
          <w:rFonts w:ascii="Times New Roman" w:hAnsi="Times New Roman" w:cs="Times New Roman"/>
          <w:sz w:val="24"/>
          <w:szCs w:val="24"/>
        </w:rPr>
        <w:t xml:space="preserve">A </w:t>
      </w:r>
      <w:r w:rsidR="001A1675" w:rsidRPr="00F95405">
        <w:rPr>
          <w:rFonts w:ascii="Times New Roman" w:hAnsi="Times New Roman" w:cs="Times New Roman"/>
          <w:sz w:val="24"/>
          <w:szCs w:val="24"/>
        </w:rPr>
        <w:t xml:space="preserve">lower VOC </w:t>
      </w:r>
      <w:r w:rsidR="001A1675">
        <w:rPr>
          <w:rFonts w:ascii="Times New Roman" w:hAnsi="Times New Roman" w:cs="Times New Roman"/>
          <w:sz w:val="24"/>
          <w:szCs w:val="24"/>
        </w:rPr>
        <w:t xml:space="preserve">option for </w:t>
      </w:r>
      <w:r w:rsidR="001A1675" w:rsidRPr="00F95405">
        <w:rPr>
          <w:rFonts w:ascii="Times New Roman" w:hAnsi="Times New Roman" w:cs="Times New Roman"/>
          <w:sz w:val="24"/>
          <w:szCs w:val="24"/>
        </w:rPr>
        <w:t xml:space="preserve">coating solvent blends </w:t>
      </w:r>
      <w:r w:rsidR="001A1675">
        <w:rPr>
          <w:rFonts w:ascii="Times New Roman" w:hAnsi="Times New Roman" w:cs="Times New Roman"/>
          <w:sz w:val="24"/>
          <w:szCs w:val="24"/>
        </w:rPr>
        <w:t>was qualified (i.e., approved for use)</w:t>
      </w:r>
      <w:r w:rsidR="001A1675" w:rsidRPr="00F95405">
        <w:rPr>
          <w:rFonts w:ascii="Times New Roman" w:hAnsi="Times New Roman" w:cs="Times New Roman"/>
          <w:sz w:val="24"/>
          <w:szCs w:val="24"/>
        </w:rPr>
        <w:t xml:space="preserve"> resulting in over $2 billion total program savings and </w:t>
      </w:r>
      <w:r w:rsidR="001A1675">
        <w:rPr>
          <w:rFonts w:ascii="Times New Roman" w:hAnsi="Times New Roman" w:cs="Times New Roman"/>
          <w:sz w:val="24"/>
          <w:szCs w:val="24"/>
        </w:rPr>
        <w:t>removing</w:t>
      </w:r>
      <w:r w:rsidR="001A1675" w:rsidRPr="00F95405">
        <w:rPr>
          <w:rFonts w:ascii="Times New Roman" w:hAnsi="Times New Roman" w:cs="Times New Roman"/>
          <w:sz w:val="24"/>
          <w:szCs w:val="24"/>
        </w:rPr>
        <w:t xml:space="preserve"> over 1,000 tons of VOCs</w:t>
      </w:r>
      <w:r w:rsidR="001A1675">
        <w:rPr>
          <w:rFonts w:ascii="Times New Roman" w:hAnsi="Times New Roman" w:cs="Times New Roman"/>
          <w:sz w:val="24"/>
          <w:szCs w:val="24"/>
        </w:rPr>
        <w:t xml:space="preserve"> from the production process</w:t>
      </w:r>
      <w:r w:rsidR="001A1675" w:rsidRPr="00F95405">
        <w:rPr>
          <w:rFonts w:ascii="Times New Roman" w:hAnsi="Times New Roman" w:cs="Times New Roman"/>
          <w:sz w:val="24"/>
          <w:szCs w:val="24"/>
        </w:rPr>
        <w:t>.</w:t>
      </w:r>
    </w:p>
    <w:p w14:paraId="4E682238" w14:textId="2C39747A" w:rsidR="001A1675" w:rsidRDefault="001A1675" w:rsidP="00712F8B">
      <w:pPr>
        <w:spacing w:after="0" w:line="240" w:lineRule="auto"/>
        <w:jc w:val="both"/>
        <w:rPr>
          <w:rFonts w:ascii="Times New Roman" w:hAnsi="Times New Roman" w:cs="Times New Roman"/>
          <w:b/>
          <w:bCs/>
          <w:sz w:val="24"/>
          <w:szCs w:val="24"/>
        </w:rPr>
      </w:pPr>
      <w:r w:rsidRPr="001A1675">
        <w:rPr>
          <w:rFonts w:ascii="Times New Roman" w:hAnsi="Times New Roman" w:cs="Times New Roman"/>
          <w:b/>
          <w:bCs/>
          <w:sz w:val="24"/>
          <w:szCs w:val="24"/>
        </w:rPr>
        <w:t>External Coordination of ESOH Risk Management</w:t>
      </w:r>
    </w:p>
    <w:p w14:paraId="24A81278" w14:textId="18065FBD" w:rsidR="001A1675" w:rsidRDefault="00953024" w:rsidP="009D4A16">
      <w:pPr>
        <w:spacing w:line="240" w:lineRule="auto"/>
        <w:jc w:val="both"/>
      </w:pPr>
      <w:r w:rsidRPr="00953024">
        <w:rPr>
          <w:rFonts w:ascii="Times New Roman" w:hAnsi="Times New Roman" w:cs="Times New Roman"/>
          <w:sz w:val="24"/>
          <w:szCs w:val="24"/>
        </w:rPr>
        <w:t>The F-35</w:t>
      </w:r>
      <w:r>
        <w:rPr>
          <w:rFonts w:ascii="Times New Roman" w:hAnsi="Times New Roman" w:cs="Times New Roman"/>
          <w:sz w:val="24"/>
          <w:szCs w:val="24"/>
        </w:rPr>
        <w:t xml:space="preserve"> ESOH Team maintains a schedule of</w:t>
      </w:r>
      <w:r w:rsidR="009D4A16">
        <w:rPr>
          <w:rFonts w:ascii="Times New Roman" w:hAnsi="Times New Roman" w:cs="Times New Roman"/>
          <w:sz w:val="24"/>
          <w:szCs w:val="24"/>
        </w:rPr>
        <w:t xml:space="preserve"> </w:t>
      </w:r>
      <w:r w:rsidR="001A1675">
        <w:rPr>
          <w:rFonts w:ascii="Times New Roman" w:hAnsi="Times New Roman" w:cs="Times New Roman"/>
          <w:sz w:val="24"/>
          <w:szCs w:val="24"/>
        </w:rPr>
        <w:t xml:space="preserve">actions and milestones </w:t>
      </w:r>
      <w:r w:rsidR="001A1675" w:rsidRPr="00F95405">
        <w:rPr>
          <w:rFonts w:ascii="Times New Roman" w:hAnsi="Times New Roman" w:cs="Times New Roman"/>
          <w:sz w:val="24"/>
          <w:szCs w:val="24"/>
        </w:rPr>
        <w:t xml:space="preserve">required </w:t>
      </w:r>
      <w:r w:rsidR="001A1675">
        <w:rPr>
          <w:rFonts w:ascii="Times New Roman" w:hAnsi="Times New Roman" w:cs="Times New Roman"/>
          <w:sz w:val="24"/>
          <w:szCs w:val="24"/>
        </w:rPr>
        <w:t xml:space="preserve">to comply with NEPA </w:t>
      </w:r>
      <w:r w:rsidR="001A1675" w:rsidRPr="00F95405">
        <w:rPr>
          <w:rFonts w:ascii="Times New Roman" w:hAnsi="Times New Roman" w:cs="Times New Roman"/>
          <w:sz w:val="24"/>
          <w:szCs w:val="24"/>
        </w:rPr>
        <w:t>and Executive Order 12114</w:t>
      </w:r>
      <w:r w:rsidR="001A1675">
        <w:rPr>
          <w:rFonts w:ascii="Times New Roman" w:hAnsi="Times New Roman" w:cs="Times New Roman"/>
          <w:sz w:val="24"/>
          <w:szCs w:val="24"/>
        </w:rPr>
        <w:t xml:space="preserve">, </w:t>
      </w:r>
      <w:r w:rsidR="001A1675" w:rsidRPr="00854EF0">
        <w:rPr>
          <w:rFonts w:ascii="Times New Roman" w:hAnsi="Times New Roman" w:cs="Times New Roman"/>
          <w:i/>
          <w:iCs/>
          <w:sz w:val="24"/>
          <w:szCs w:val="24"/>
        </w:rPr>
        <w:t>Environmental effects abroad of major Federal actions</w:t>
      </w:r>
      <w:r w:rsidR="001A1675" w:rsidRPr="00F95405">
        <w:rPr>
          <w:rFonts w:ascii="Times New Roman" w:hAnsi="Times New Roman" w:cs="Times New Roman"/>
          <w:sz w:val="24"/>
          <w:szCs w:val="24"/>
        </w:rPr>
        <w:t xml:space="preserve">. These publicly coordinated environmental studies include analysis of </w:t>
      </w:r>
      <w:r w:rsidR="001A1675">
        <w:rPr>
          <w:rFonts w:ascii="Times New Roman" w:hAnsi="Times New Roman" w:cs="Times New Roman"/>
          <w:sz w:val="24"/>
          <w:szCs w:val="24"/>
        </w:rPr>
        <w:t>how the F-35 Joint Strike Fighters</w:t>
      </w:r>
      <w:r w:rsidR="001A1675" w:rsidRPr="00F95405">
        <w:rPr>
          <w:rFonts w:ascii="Times New Roman" w:hAnsi="Times New Roman" w:cs="Times New Roman"/>
          <w:sz w:val="24"/>
          <w:szCs w:val="24"/>
        </w:rPr>
        <w:t xml:space="preserve"> </w:t>
      </w:r>
      <w:r w:rsidR="001A1675">
        <w:rPr>
          <w:rFonts w:ascii="Times New Roman" w:hAnsi="Times New Roman" w:cs="Times New Roman"/>
          <w:sz w:val="24"/>
          <w:szCs w:val="24"/>
        </w:rPr>
        <w:t xml:space="preserve">may </w:t>
      </w:r>
      <w:r w:rsidR="001A1675" w:rsidRPr="00F95405">
        <w:rPr>
          <w:rFonts w:ascii="Times New Roman" w:hAnsi="Times New Roman" w:cs="Times New Roman"/>
          <w:sz w:val="24"/>
          <w:szCs w:val="24"/>
        </w:rPr>
        <w:t xml:space="preserve">impact the </w:t>
      </w:r>
      <w:r w:rsidR="001A1675">
        <w:rPr>
          <w:rFonts w:ascii="Times New Roman" w:hAnsi="Times New Roman" w:cs="Times New Roman"/>
          <w:sz w:val="24"/>
          <w:szCs w:val="24"/>
        </w:rPr>
        <w:t xml:space="preserve">local </w:t>
      </w:r>
      <w:r w:rsidR="001A1675" w:rsidRPr="00F95405">
        <w:rPr>
          <w:rFonts w:ascii="Times New Roman" w:hAnsi="Times New Roman" w:cs="Times New Roman"/>
          <w:sz w:val="24"/>
          <w:szCs w:val="24"/>
        </w:rPr>
        <w:t>community.</w:t>
      </w:r>
    </w:p>
    <w:p w14:paraId="5C75B016" w14:textId="614A946D" w:rsidR="001A1675" w:rsidRDefault="001A1675" w:rsidP="001A1675">
      <w:pPr>
        <w:spacing w:after="0" w:line="240" w:lineRule="auto"/>
        <w:jc w:val="both"/>
        <w:rPr>
          <w:rFonts w:ascii="Times New Roman" w:eastAsiaTheme="majorEastAsia" w:hAnsi="Times New Roman" w:cs="Times New Roman"/>
          <w:color w:val="2E74B5" w:themeColor="accent1" w:themeShade="BF"/>
          <w:sz w:val="32"/>
          <w:szCs w:val="32"/>
        </w:rPr>
      </w:pPr>
      <w:r>
        <w:rPr>
          <w:rFonts w:ascii="Times New Roman" w:eastAsiaTheme="majorEastAsia" w:hAnsi="Times New Roman" w:cs="Times New Roman"/>
          <w:color w:val="2E74B5" w:themeColor="accent1" w:themeShade="BF"/>
          <w:sz w:val="32"/>
          <w:szCs w:val="32"/>
        </w:rPr>
        <w:t xml:space="preserve">Summary of </w:t>
      </w:r>
      <w:r w:rsidRPr="004021CD">
        <w:rPr>
          <w:rFonts w:ascii="Times New Roman" w:eastAsiaTheme="majorEastAsia" w:hAnsi="Times New Roman" w:cs="Times New Roman"/>
          <w:color w:val="2E74B5" w:themeColor="accent1" w:themeShade="BF"/>
          <w:sz w:val="32"/>
          <w:szCs w:val="32"/>
        </w:rPr>
        <w:t>Accomplishments</w:t>
      </w:r>
    </w:p>
    <w:p w14:paraId="2D57E9C0" w14:textId="234619C6" w:rsidR="001A1675" w:rsidRDefault="00176BB5" w:rsidP="001A1675">
      <w:pPr>
        <w:spacing w:after="0" w:line="240" w:lineRule="auto"/>
        <w:jc w:val="both"/>
        <w:rPr>
          <w:rFonts w:ascii="Times New Roman" w:hAnsi="Times New Roman" w:cs="Times New Roman"/>
          <w:b/>
          <w:bCs/>
          <w:sz w:val="24"/>
          <w:szCs w:val="24"/>
        </w:rPr>
      </w:pPr>
      <w:r>
        <w:rPr>
          <w:rFonts w:ascii="Times New Roman" w:hAnsi="Times New Roman" w:cs="Times New Roman"/>
          <w:noProof/>
          <w:color w:val="FF0000"/>
          <w:sz w:val="24"/>
          <w:szCs w:val="24"/>
        </w:rPr>
        <w:drawing>
          <wp:anchor distT="0" distB="0" distL="114300" distR="114300" simplePos="0" relativeHeight="251731968" behindDoc="1" locked="0" layoutInCell="1" allowOverlap="1" wp14:anchorId="2A0A9D2F" wp14:editId="7E3C41EE">
            <wp:simplePos x="0" y="0"/>
            <wp:positionH relativeFrom="column">
              <wp:posOffset>181610</wp:posOffset>
            </wp:positionH>
            <wp:positionV relativeFrom="paragraph">
              <wp:posOffset>575522</wp:posOffset>
            </wp:positionV>
            <wp:extent cx="2544445" cy="2774950"/>
            <wp:effectExtent l="19050" t="19050" r="27305" b="25400"/>
            <wp:wrapTight wrapText="bothSides">
              <wp:wrapPolygon edited="0">
                <wp:start x="-162" y="-148"/>
                <wp:lineTo x="-162" y="21649"/>
                <wp:lineTo x="21670" y="21649"/>
                <wp:lineTo x="21670" y="-148"/>
                <wp:lineTo x="-162" y="-148"/>
              </wp:wrapPolygon>
            </wp:wrapTight>
            <wp:docPr id="9" name="Picture 9" descr="A person flying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4_F-35 Program.jpg"/>
                    <pic:cNvPicPr/>
                  </pic:nvPicPr>
                  <pic:blipFill rotWithShape="1">
                    <a:blip r:embed="rId13" cstate="print">
                      <a:extLst>
                        <a:ext uri="{28A0092B-C50C-407E-A947-70E740481C1C}">
                          <a14:useLocalDpi xmlns:a14="http://schemas.microsoft.com/office/drawing/2010/main" val="0"/>
                        </a:ext>
                      </a:extLst>
                    </a:blip>
                    <a:srcRect t="4380" b="9923"/>
                    <a:stretch/>
                  </pic:blipFill>
                  <pic:spPr bwMode="auto">
                    <a:xfrm>
                      <a:off x="0" y="0"/>
                      <a:ext cx="2544445" cy="2774950"/>
                    </a:xfrm>
                    <a:prstGeom prst="rect">
                      <a:avLst/>
                    </a:prstGeom>
                    <a:ln w="12700" cap="flat" cmpd="sng" algn="ctr">
                      <a:solidFill>
                        <a:srgbClr val="5B9BD5">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675" w:rsidRPr="001A1675">
        <w:rPr>
          <w:rFonts w:ascii="Times New Roman" w:hAnsi="Times New Roman" w:cs="Times New Roman"/>
          <w:b/>
          <w:bCs/>
          <w:sz w:val="24"/>
          <w:szCs w:val="24"/>
        </w:rPr>
        <w:t>Characterizing the Acoustic Environment</w:t>
      </w:r>
    </w:p>
    <w:p w14:paraId="20AF3CCC" w14:textId="4F2F30EE" w:rsidR="001A1675" w:rsidRDefault="001A1675" w:rsidP="009D4A16">
      <w:pPr>
        <w:spacing w:line="240" w:lineRule="auto"/>
        <w:jc w:val="both"/>
        <w:rPr>
          <w:rFonts w:ascii="Times New Roman" w:hAnsi="Times New Roman" w:cs="Times New Roman"/>
          <w:bCs/>
          <w:sz w:val="24"/>
          <w:szCs w:val="24"/>
        </w:rPr>
      </w:pPr>
      <w:r w:rsidRPr="00F95405">
        <w:rPr>
          <w:rFonts w:ascii="Times New Roman" w:hAnsi="Times New Roman" w:cs="Times New Roman"/>
          <w:sz w:val="24"/>
          <w:szCs w:val="24"/>
        </w:rPr>
        <w:t xml:space="preserve">Aircraft noise is most hazardous on the flight line, onboard aircraft carriers, and in hardened </w:t>
      </w:r>
      <w:r w:rsidRPr="00F95405">
        <w:rPr>
          <w:rFonts w:ascii="Times New Roman" w:hAnsi="Times New Roman" w:cs="Times New Roman"/>
          <w:sz w:val="24"/>
          <w:szCs w:val="24"/>
        </w:rPr>
        <w:lastRenderedPageBreak/>
        <w:t xml:space="preserve">aircraft shelters. </w:t>
      </w:r>
      <w:r w:rsidRPr="00F95405">
        <w:rPr>
          <w:rFonts w:ascii="Times New Roman" w:hAnsi="Times New Roman" w:cs="Times New Roman"/>
          <w:bCs/>
          <w:sz w:val="24"/>
          <w:szCs w:val="24"/>
        </w:rPr>
        <w:t xml:space="preserve">Understanding the acoustic environment </w:t>
      </w:r>
      <w:r>
        <w:rPr>
          <w:rFonts w:ascii="Times New Roman" w:hAnsi="Times New Roman" w:cs="Times New Roman"/>
          <w:bCs/>
          <w:sz w:val="24"/>
          <w:szCs w:val="24"/>
        </w:rPr>
        <w:t xml:space="preserve">where the F-35 will operate </w:t>
      </w:r>
      <w:r w:rsidRPr="00F95405">
        <w:rPr>
          <w:rFonts w:ascii="Times New Roman" w:hAnsi="Times New Roman" w:cs="Times New Roman"/>
          <w:bCs/>
          <w:sz w:val="24"/>
          <w:szCs w:val="24"/>
        </w:rPr>
        <w:t>is critical to ensur</w:t>
      </w:r>
      <w:r>
        <w:rPr>
          <w:rFonts w:ascii="Times New Roman" w:hAnsi="Times New Roman" w:cs="Times New Roman"/>
          <w:bCs/>
          <w:sz w:val="24"/>
          <w:szCs w:val="24"/>
        </w:rPr>
        <w:t>ing</w:t>
      </w:r>
      <w:r w:rsidRPr="00F95405">
        <w:rPr>
          <w:rFonts w:ascii="Times New Roman" w:hAnsi="Times New Roman" w:cs="Times New Roman"/>
          <w:bCs/>
          <w:sz w:val="24"/>
          <w:szCs w:val="24"/>
        </w:rPr>
        <w:t xml:space="preserve"> appropriate hearing protection and functional communication systems are provided to pilots and maintenance personnel</w:t>
      </w:r>
      <w:r w:rsidRPr="00F95405">
        <w:rPr>
          <w:rFonts w:ascii="Times New Roman" w:hAnsi="Times New Roman" w:cs="Times New Roman"/>
          <w:sz w:val="24"/>
          <w:szCs w:val="24"/>
        </w:rPr>
        <w:t xml:space="preserve">. </w:t>
      </w:r>
      <w:r w:rsidRPr="00F95405">
        <w:rPr>
          <w:rFonts w:ascii="Times New Roman" w:hAnsi="Times New Roman" w:cs="Times New Roman"/>
          <w:bCs/>
          <w:sz w:val="24"/>
          <w:szCs w:val="24"/>
        </w:rPr>
        <w:t xml:space="preserve">Hazardous noise to those working around the aircraft interferes with communication thereby decreasing safety and </w:t>
      </w:r>
      <w:r>
        <w:rPr>
          <w:rFonts w:ascii="Times New Roman" w:hAnsi="Times New Roman" w:cs="Times New Roman"/>
          <w:bCs/>
          <w:sz w:val="24"/>
          <w:szCs w:val="24"/>
        </w:rPr>
        <w:t xml:space="preserve">the </w:t>
      </w:r>
      <w:r w:rsidRPr="00F95405">
        <w:rPr>
          <w:rFonts w:ascii="Times New Roman" w:hAnsi="Times New Roman" w:cs="Times New Roman"/>
          <w:bCs/>
          <w:sz w:val="24"/>
          <w:szCs w:val="24"/>
        </w:rPr>
        <w:t>chance of mission success and increases personnel risk of hearing related disabilities.</w:t>
      </w:r>
    </w:p>
    <w:p w14:paraId="6199D962" w14:textId="266A31C5" w:rsidR="00E8568A" w:rsidRDefault="00176BB5" w:rsidP="009D4A16">
      <w:pPr>
        <w:spacing w:line="240" w:lineRule="auto"/>
        <w:jc w:val="both"/>
        <w:rPr>
          <w:rFonts w:ascii="Times New Roman" w:hAnsi="Times New Roman" w:cs="Times New Roman"/>
          <w:bCs/>
          <w:sz w:val="24"/>
          <w:szCs w:val="24"/>
        </w:rPr>
      </w:pPr>
      <w:r>
        <w:rPr>
          <w:noProof/>
        </w:rPr>
        <w:drawing>
          <wp:anchor distT="0" distB="0" distL="114300" distR="114300" simplePos="0" relativeHeight="251732992" behindDoc="1" locked="0" layoutInCell="1" allowOverlap="1" wp14:anchorId="6197CC3F" wp14:editId="60B5F4E3">
            <wp:simplePos x="0" y="0"/>
            <wp:positionH relativeFrom="column">
              <wp:posOffset>3062605</wp:posOffset>
            </wp:positionH>
            <wp:positionV relativeFrom="paragraph">
              <wp:posOffset>3221355</wp:posOffset>
            </wp:positionV>
            <wp:extent cx="2880360" cy="1697355"/>
            <wp:effectExtent l="19050" t="19050" r="15240" b="17145"/>
            <wp:wrapTight wrapText="bothSides">
              <wp:wrapPolygon edited="0">
                <wp:start x="-143" y="-242"/>
                <wp:lineTo x="-143" y="21576"/>
                <wp:lineTo x="21571" y="21576"/>
                <wp:lineTo x="21571" y="-242"/>
                <wp:lineTo x="-143" y="-242"/>
              </wp:wrapPolygon>
            </wp:wrapTight>
            <wp:docPr id="15" name="Picture 15" descr="A picture containing plane, sky, outdoor, airplan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picture containing plane, sky, outdoor, airplane&#10;&#10;Description automatically generated"/>
                    <pic:cNvPicPr/>
                  </pic:nvPicPr>
                  <pic:blipFill rotWithShape="1">
                    <a:blip r:embed="rId14" cstate="print">
                      <a:extLst>
                        <a:ext uri="{28A0092B-C50C-407E-A947-70E740481C1C}">
                          <a14:useLocalDpi xmlns:a14="http://schemas.microsoft.com/office/drawing/2010/main" val="0"/>
                        </a:ext>
                      </a:extLst>
                    </a:blip>
                    <a:srcRect b="3232"/>
                    <a:stretch/>
                  </pic:blipFill>
                  <pic:spPr bwMode="auto">
                    <a:xfrm>
                      <a:off x="0" y="0"/>
                      <a:ext cx="2880360" cy="1697355"/>
                    </a:xfrm>
                    <a:prstGeom prst="rect">
                      <a:avLst/>
                    </a:prstGeom>
                    <a:ln w="12700" cap="flat" cmpd="sng" algn="ctr">
                      <a:solidFill>
                        <a:srgbClr val="5B9BD5">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675" w:rsidRPr="00F95405">
        <w:rPr>
          <w:rFonts w:ascii="Times New Roman" w:hAnsi="Times New Roman" w:cs="Times New Roman"/>
          <w:sz w:val="24"/>
          <w:szCs w:val="24"/>
        </w:rPr>
        <w:t xml:space="preserve">The F-35 </w:t>
      </w:r>
      <w:r w:rsidR="001A1675">
        <w:rPr>
          <w:rFonts w:ascii="Times New Roman" w:hAnsi="Times New Roman" w:cs="Times New Roman"/>
          <w:sz w:val="24"/>
          <w:szCs w:val="24"/>
        </w:rPr>
        <w:t xml:space="preserve">Program </w:t>
      </w:r>
      <w:r w:rsidR="001A1675" w:rsidRPr="00F95405">
        <w:rPr>
          <w:rFonts w:ascii="Times New Roman" w:hAnsi="Times New Roman" w:cs="Times New Roman"/>
          <w:sz w:val="24"/>
          <w:szCs w:val="24"/>
        </w:rPr>
        <w:t xml:space="preserve">Acoustics Team led two major acoustic measurement efforts in the Netherlands and Norway to support certification of F-35 operations in hardened aircraft shelters. </w:t>
      </w:r>
      <w:r w:rsidR="001A1675">
        <w:rPr>
          <w:rFonts w:ascii="Times New Roman" w:hAnsi="Times New Roman" w:cs="Times New Roman"/>
          <w:bCs/>
          <w:sz w:val="24"/>
          <w:szCs w:val="24"/>
        </w:rPr>
        <w:t>AFRL,</w:t>
      </w:r>
      <w:r w:rsidR="001A1675" w:rsidRPr="00F95405">
        <w:rPr>
          <w:rFonts w:ascii="Times New Roman" w:hAnsi="Times New Roman" w:cs="Times New Roman"/>
          <w:bCs/>
          <w:sz w:val="24"/>
          <w:szCs w:val="24"/>
        </w:rPr>
        <w:t xml:space="preserve"> NAVAIR</w:t>
      </w:r>
      <w:r w:rsidR="001A1675">
        <w:rPr>
          <w:rFonts w:ascii="Times New Roman" w:hAnsi="Times New Roman" w:cs="Times New Roman"/>
          <w:bCs/>
          <w:sz w:val="24"/>
          <w:szCs w:val="24"/>
        </w:rPr>
        <w:t>,</w:t>
      </w:r>
      <w:r w:rsidR="001A1675" w:rsidRPr="00F95405">
        <w:rPr>
          <w:rFonts w:ascii="Times New Roman" w:hAnsi="Times New Roman" w:cs="Times New Roman"/>
          <w:bCs/>
          <w:sz w:val="24"/>
          <w:szCs w:val="24"/>
        </w:rPr>
        <w:t xml:space="preserve"> and other members of the F-35 </w:t>
      </w:r>
      <w:r w:rsidR="001A1675">
        <w:rPr>
          <w:rFonts w:ascii="Times New Roman" w:hAnsi="Times New Roman" w:cs="Times New Roman"/>
          <w:bCs/>
          <w:sz w:val="24"/>
          <w:szCs w:val="24"/>
        </w:rPr>
        <w:t xml:space="preserve">Program </w:t>
      </w:r>
      <w:r w:rsidR="001A1675" w:rsidRPr="00F95405">
        <w:rPr>
          <w:rFonts w:ascii="Times New Roman" w:hAnsi="Times New Roman" w:cs="Times New Roman"/>
          <w:bCs/>
          <w:sz w:val="24"/>
          <w:szCs w:val="24"/>
        </w:rPr>
        <w:t>Acoustics Team collect</w:t>
      </w:r>
      <w:r w:rsidR="001A1675">
        <w:rPr>
          <w:rFonts w:ascii="Times New Roman" w:hAnsi="Times New Roman" w:cs="Times New Roman"/>
          <w:bCs/>
          <w:sz w:val="24"/>
          <w:szCs w:val="24"/>
        </w:rPr>
        <w:t>ed</w:t>
      </w:r>
      <w:r w:rsidR="001A1675" w:rsidRPr="00F95405">
        <w:rPr>
          <w:rFonts w:ascii="Times New Roman" w:hAnsi="Times New Roman" w:cs="Times New Roman"/>
          <w:bCs/>
          <w:sz w:val="24"/>
          <w:szCs w:val="24"/>
        </w:rPr>
        <w:t xml:space="preserve"> and analyze</w:t>
      </w:r>
      <w:r w:rsidR="001A1675">
        <w:rPr>
          <w:rFonts w:ascii="Times New Roman" w:hAnsi="Times New Roman" w:cs="Times New Roman"/>
          <w:bCs/>
          <w:sz w:val="24"/>
          <w:szCs w:val="24"/>
        </w:rPr>
        <w:t>d</w:t>
      </w:r>
      <w:r w:rsidR="001A1675" w:rsidRPr="00F95405">
        <w:rPr>
          <w:rFonts w:ascii="Times New Roman" w:hAnsi="Times New Roman" w:cs="Times New Roman"/>
          <w:bCs/>
          <w:sz w:val="24"/>
          <w:szCs w:val="24"/>
        </w:rPr>
        <w:t xml:space="preserve"> </w:t>
      </w:r>
      <w:r w:rsidR="001A1675">
        <w:rPr>
          <w:rFonts w:ascii="Times New Roman" w:hAnsi="Times New Roman" w:cs="Times New Roman"/>
          <w:bCs/>
          <w:sz w:val="24"/>
          <w:szCs w:val="24"/>
        </w:rPr>
        <w:t xml:space="preserve">data for </w:t>
      </w:r>
      <w:r w:rsidR="001A1675" w:rsidRPr="00F95405">
        <w:rPr>
          <w:rFonts w:ascii="Times New Roman" w:hAnsi="Times New Roman" w:cs="Times New Roman"/>
          <w:bCs/>
          <w:sz w:val="24"/>
          <w:szCs w:val="24"/>
        </w:rPr>
        <w:t>the F-35 acoustic environment</w:t>
      </w:r>
      <w:r w:rsidR="001A1675">
        <w:rPr>
          <w:rFonts w:ascii="Times New Roman" w:hAnsi="Times New Roman" w:cs="Times New Roman"/>
          <w:bCs/>
          <w:sz w:val="24"/>
          <w:szCs w:val="24"/>
        </w:rPr>
        <w:t>,</w:t>
      </w:r>
      <w:r w:rsidR="001A1675" w:rsidRPr="00F95405">
        <w:rPr>
          <w:rFonts w:ascii="Times New Roman" w:hAnsi="Times New Roman" w:cs="Times New Roman"/>
          <w:bCs/>
          <w:sz w:val="24"/>
          <w:szCs w:val="24"/>
        </w:rPr>
        <w:t xml:space="preserve"> includ</w:t>
      </w:r>
      <w:r w:rsidR="001A1675">
        <w:rPr>
          <w:rFonts w:ascii="Times New Roman" w:hAnsi="Times New Roman" w:cs="Times New Roman"/>
          <w:bCs/>
          <w:sz w:val="24"/>
          <w:szCs w:val="24"/>
        </w:rPr>
        <w:t>ing</w:t>
      </w:r>
      <w:r w:rsidR="001A1675" w:rsidRPr="00F95405">
        <w:rPr>
          <w:rFonts w:ascii="Times New Roman" w:hAnsi="Times New Roman" w:cs="Times New Roman"/>
          <w:bCs/>
          <w:sz w:val="24"/>
          <w:szCs w:val="24"/>
        </w:rPr>
        <w:t xml:space="preserve"> far-field ground and flyover noise </w:t>
      </w:r>
      <w:r w:rsidR="001A1675">
        <w:rPr>
          <w:rFonts w:ascii="Times New Roman" w:hAnsi="Times New Roman" w:cs="Times New Roman"/>
          <w:bCs/>
          <w:sz w:val="24"/>
          <w:szCs w:val="24"/>
        </w:rPr>
        <w:t>and</w:t>
      </w:r>
      <w:r w:rsidR="001A1675" w:rsidRPr="00F95405">
        <w:rPr>
          <w:rFonts w:ascii="Times New Roman" w:hAnsi="Times New Roman" w:cs="Times New Roman"/>
          <w:bCs/>
          <w:sz w:val="24"/>
          <w:szCs w:val="24"/>
        </w:rPr>
        <w:t xml:space="preserve"> flight profiles to </w:t>
      </w:r>
      <w:r w:rsidR="001A1675">
        <w:rPr>
          <w:rFonts w:ascii="Times New Roman" w:hAnsi="Times New Roman" w:cs="Times New Roman"/>
          <w:bCs/>
          <w:sz w:val="24"/>
          <w:szCs w:val="24"/>
        </w:rPr>
        <w:t>model</w:t>
      </w:r>
      <w:r w:rsidR="001A1675" w:rsidRPr="00F95405">
        <w:rPr>
          <w:rFonts w:ascii="Times New Roman" w:hAnsi="Times New Roman" w:cs="Times New Roman"/>
          <w:bCs/>
          <w:sz w:val="24"/>
          <w:szCs w:val="24"/>
        </w:rPr>
        <w:t xml:space="preserve"> of community noise around F-35 bases, which is considered in mission planning</w:t>
      </w:r>
      <w:r w:rsidR="001A1675">
        <w:rPr>
          <w:rFonts w:ascii="Times New Roman" w:hAnsi="Times New Roman" w:cs="Times New Roman"/>
          <w:bCs/>
          <w:sz w:val="24"/>
          <w:szCs w:val="24"/>
        </w:rPr>
        <w:t xml:space="preserve"> and</w:t>
      </w:r>
      <w:r w:rsidR="001A1675" w:rsidRPr="00F95405">
        <w:rPr>
          <w:rFonts w:ascii="Times New Roman" w:hAnsi="Times New Roman" w:cs="Times New Roman"/>
          <w:bCs/>
          <w:sz w:val="24"/>
          <w:szCs w:val="24"/>
        </w:rPr>
        <w:t xml:space="preserve"> coordinated publicly in compliance with</w:t>
      </w:r>
      <w:r w:rsidR="001A1675">
        <w:rPr>
          <w:rFonts w:ascii="Times New Roman" w:hAnsi="Times New Roman" w:cs="Times New Roman"/>
          <w:bCs/>
          <w:sz w:val="24"/>
          <w:szCs w:val="24"/>
        </w:rPr>
        <w:t xml:space="preserve"> NEPA</w:t>
      </w:r>
      <w:r w:rsidR="001A1675" w:rsidRPr="00F95405">
        <w:rPr>
          <w:rFonts w:ascii="Times New Roman" w:hAnsi="Times New Roman" w:cs="Times New Roman"/>
          <w:bCs/>
          <w:sz w:val="24"/>
          <w:szCs w:val="24"/>
        </w:rPr>
        <w:t xml:space="preserve">. </w:t>
      </w:r>
      <w:r w:rsidR="001A1675">
        <w:rPr>
          <w:rFonts w:ascii="Times New Roman" w:hAnsi="Times New Roman" w:cs="Times New Roman"/>
          <w:bCs/>
          <w:sz w:val="24"/>
          <w:szCs w:val="24"/>
        </w:rPr>
        <w:t xml:space="preserve">This information was then used to develop </w:t>
      </w:r>
      <w:r w:rsidR="001A1675" w:rsidRPr="00F95405">
        <w:rPr>
          <w:rFonts w:ascii="Times New Roman" w:hAnsi="Times New Roman" w:cs="Times New Roman"/>
          <w:bCs/>
          <w:sz w:val="24"/>
          <w:szCs w:val="24"/>
        </w:rPr>
        <w:t>maintainer and cockpit pilot noise exposure calculators</w:t>
      </w:r>
      <w:r w:rsidR="001A1675">
        <w:rPr>
          <w:rFonts w:ascii="Times New Roman" w:hAnsi="Times New Roman" w:cs="Times New Roman"/>
          <w:bCs/>
          <w:sz w:val="24"/>
          <w:szCs w:val="24"/>
        </w:rPr>
        <w:t xml:space="preserve"> and</w:t>
      </w:r>
      <w:r w:rsidR="001A1675" w:rsidRPr="00F95405">
        <w:rPr>
          <w:rFonts w:ascii="Times New Roman" w:hAnsi="Times New Roman" w:cs="Times New Roman"/>
          <w:bCs/>
          <w:sz w:val="24"/>
          <w:szCs w:val="24"/>
        </w:rPr>
        <w:t xml:space="preserve"> </w:t>
      </w:r>
      <w:r w:rsidR="001A1675">
        <w:rPr>
          <w:rFonts w:ascii="Times New Roman" w:hAnsi="Times New Roman" w:cs="Times New Roman"/>
          <w:bCs/>
          <w:sz w:val="24"/>
          <w:szCs w:val="24"/>
        </w:rPr>
        <w:t>provide recommendations</w:t>
      </w:r>
      <w:r w:rsidR="001A1675" w:rsidRPr="00F95405">
        <w:rPr>
          <w:rFonts w:ascii="Times New Roman" w:hAnsi="Times New Roman" w:cs="Times New Roman"/>
          <w:bCs/>
          <w:sz w:val="24"/>
          <w:szCs w:val="24"/>
        </w:rPr>
        <w:t xml:space="preserve"> on hearing protection options to potential and all current domestic and international users of F-35 aircraft.</w:t>
      </w:r>
    </w:p>
    <w:p w14:paraId="290F7079" w14:textId="1E330597" w:rsidR="001A1675" w:rsidRPr="001A1675" w:rsidRDefault="001A1675" w:rsidP="001A1675">
      <w:pPr>
        <w:spacing w:after="0" w:line="240" w:lineRule="auto"/>
        <w:jc w:val="both"/>
        <w:rPr>
          <w:rFonts w:ascii="Times New Roman" w:hAnsi="Times New Roman" w:cs="Times New Roman"/>
          <w:b/>
          <w:sz w:val="24"/>
          <w:szCs w:val="24"/>
        </w:rPr>
      </w:pPr>
      <w:r w:rsidRPr="001A1675">
        <w:rPr>
          <w:rFonts w:ascii="Times New Roman" w:hAnsi="Times New Roman" w:cs="Times New Roman"/>
          <w:b/>
          <w:sz w:val="24"/>
          <w:szCs w:val="24"/>
        </w:rPr>
        <w:t>Cadmium Elimination from F-35 Program Tasks</w:t>
      </w:r>
    </w:p>
    <w:p w14:paraId="3326BE1B" w14:textId="16D9ECC7" w:rsidR="00004F40" w:rsidRDefault="00176BB5" w:rsidP="009D4A16">
      <w:pPr>
        <w:spacing w:line="240" w:lineRule="auto"/>
        <w:jc w:val="both"/>
        <w:rPr>
          <w:rFonts w:ascii="Times New Roman" w:hAnsi="Times New Roman" w:cs="Times New Roman"/>
          <w:sz w:val="24"/>
          <w:szCs w:val="24"/>
        </w:rPr>
      </w:pPr>
      <w:r w:rsidRPr="007D1080">
        <w:rPr>
          <w:rFonts w:ascii="Times New Roman" w:eastAsia="Calibri" w:hAnsi="Times New Roman" w:cs="Times New Roman"/>
          <w:noProof/>
          <w:color w:val="FF0000"/>
          <w:sz w:val="24"/>
          <w:szCs w:val="24"/>
        </w:rPr>
        <mc:AlternateContent>
          <mc:Choice Requires="wps">
            <w:drawing>
              <wp:anchor distT="45720" distB="45720" distL="114300" distR="114300" simplePos="0" relativeHeight="251711488" behindDoc="0" locked="0" layoutInCell="1" allowOverlap="1" wp14:anchorId="33F50553" wp14:editId="604838A2">
                <wp:simplePos x="0" y="0"/>
                <wp:positionH relativeFrom="margin">
                  <wp:posOffset>2988310</wp:posOffset>
                </wp:positionH>
                <wp:positionV relativeFrom="paragraph">
                  <wp:posOffset>1310640</wp:posOffset>
                </wp:positionV>
                <wp:extent cx="2954655" cy="14554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1455420"/>
                        </a:xfrm>
                        <a:prstGeom prst="rect">
                          <a:avLst/>
                        </a:prstGeom>
                        <a:solidFill>
                          <a:srgbClr val="FFFFFF"/>
                        </a:solidFill>
                        <a:ln w="9525">
                          <a:noFill/>
                          <a:miter lim="800000"/>
                          <a:headEnd/>
                          <a:tailEnd/>
                        </a:ln>
                      </wps:spPr>
                      <wps:txbx>
                        <w:txbxContent>
                          <w:p w14:paraId="772BD710" w14:textId="77777777" w:rsidR="00063D37" w:rsidRPr="007D1080" w:rsidRDefault="00063D37" w:rsidP="00063D37">
                            <w:pPr>
                              <w:spacing w:after="0" w:line="24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Landing Gear Operating Environment</w:t>
                            </w:r>
                          </w:p>
                          <w:p w14:paraId="67E680B7" w14:textId="77777777" w:rsidR="00063D37" w:rsidRPr="007D1080" w:rsidRDefault="00063D37" w:rsidP="00063D37">
                            <w:pPr>
                              <w:spacing w:after="0" w:line="240" w:lineRule="auto"/>
                              <w:jc w:val="both"/>
                              <w:rPr>
                                <w:rFonts w:ascii="Times New Roman" w:hAnsi="Times New Roman" w:cs="Times New Roman"/>
                                <w:color w:val="2E74B5" w:themeColor="accent1" w:themeShade="BF"/>
                                <w:sz w:val="20"/>
                              </w:rPr>
                            </w:pPr>
                            <w:r w:rsidRPr="00FD24BA">
                              <w:rPr>
                                <w:rFonts w:ascii="Times New Roman" w:hAnsi="Times New Roman" w:cs="Times New Roman"/>
                                <w:color w:val="2E74B5" w:themeColor="accent1" w:themeShade="BF"/>
                                <w:sz w:val="20"/>
                              </w:rPr>
                              <w:t>Zinc-nickel plating has been qualified and is being implemented in production in place of cadmium plating on the landing gear and the leading edge flap actuators, eliminating personnel cadmium exposure potential from common maintenance tasks. Uses of copper-beryllium bushings, hydrazine, halons, and Freon, previously common to military aircraft, have been completely eliminated from F-35.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50553" id="_x0000_s1033" type="#_x0000_t202" style="position:absolute;left:0;text-align:left;margin-left:235.3pt;margin-top:103.2pt;width:232.65pt;height:114.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" stroked="f">
                <v:textbox>
                  <w:txbxContent>
                    <w:p w14:paraId="772BD710" w14:textId="77777777" w:rsidR="00063D37" w:rsidRPr="007D1080" w:rsidRDefault="00063D37" w:rsidP="00063D37">
                      <w:pPr>
                        <w:spacing w:after="0" w:line="24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Landing Gear Operating Environment</w:t>
                      </w:r>
                    </w:p>
                    <w:p w14:paraId="67E680B7" w14:textId="77777777" w:rsidR="00063D37" w:rsidRPr="007D1080" w:rsidRDefault="00063D37" w:rsidP="00063D37">
                      <w:pPr>
                        <w:spacing w:after="0" w:line="240" w:lineRule="auto"/>
                        <w:jc w:val="both"/>
                        <w:rPr>
                          <w:rFonts w:ascii="Times New Roman" w:hAnsi="Times New Roman" w:cs="Times New Roman"/>
                          <w:color w:val="2E74B5" w:themeColor="accent1" w:themeShade="BF"/>
                          <w:sz w:val="20"/>
                        </w:rPr>
                      </w:pPr>
                      <w:r w:rsidRPr="00FD24BA">
                        <w:rPr>
                          <w:rFonts w:ascii="Times New Roman" w:hAnsi="Times New Roman" w:cs="Times New Roman"/>
                          <w:color w:val="2E74B5" w:themeColor="accent1" w:themeShade="BF"/>
                          <w:sz w:val="20"/>
                        </w:rPr>
                        <w:t>Zinc-nickel plating has been qualified and is being implemented in production in place of cadmium plating on the landing gear and the leading edge flap actuators, eliminating personnel cadmium exposure potential from common maintenance tasks. Uses of copper-beryllium bushings, hydrazine, halons, and Freon, previously common to military aircraft, have been completely eliminated from F-35.</w:t>
                      </w:r>
                    </w:p>
                  </w:txbxContent>
                </v:textbox>
                <w10:wrap type="square" anchorx="margin"/>
              </v:shape>
            </w:pict>
          </mc:Fallback>
        </mc:AlternateContent>
      </w:r>
      <w:r w:rsidR="001A1675" w:rsidRPr="00F95405">
        <w:rPr>
          <w:rFonts w:ascii="Times New Roman" w:hAnsi="Times New Roman" w:cs="Times New Roman"/>
          <w:bCs/>
          <w:sz w:val="24"/>
          <w:szCs w:val="24"/>
        </w:rPr>
        <w:t xml:space="preserve">Cadmium is a hazardous carcinogenic material and </w:t>
      </w:r>
      <w:r w:rsidR="001A1675" w:rsidRPr="00F95405">
        <w:rPr>
          <w:rFonts w:ascii="Times New Roman" w:hAnsi="Times New Roman" w:cs="Times New Roman"/>
          <w:sz w:val="24"/>
          <w:szCs w:val="24"/>
        </w:rPr>
        <w:t xml:space="preserve">regulated as a hazardous waste under the Resource Conservation </w:t>
      </w:r>
      <w:r w:rsidR="00A84867">
        <w:rPr>
          <w:rFonts w:ascii="Times New Roman" w:hAnsi="Times New Roman" w:cs="Times New Roman"/>
          <w:sz w:val="24"/>
          <w:szCs w:val="24"/>
        </w:rPr>
        <w:t xml:space="preserve">and </w:t>
      </w:r>
      <w:r w:rsidR="001A1675" w:rsidRPr="00F95405">
        <w:rPr>
          <w:rFonts w:ascii="Times New Roman" w:hAnsi="Times New Roman" w:cs="Times New Roman"/>
          <w:sz w:val="24"/>
          <w:szCs w:val="24"/>
        </w:rPr>
        <w:t>Recovery Act</w:t>
      </w:r>
      <w:r w:rsidR="001A1675" w:rsidRPr="00F95405">
        <w:t xml:space="preserve"> </w:t>
      </w:r>
      <w:r w:rsidR="001A1675" w:rsidRPr="00F95405">
        <w:rPr>
          <w:rFonts w:ascii="Times New Roman" w:hAnsi="Times New Roman" w:cs="Times New Roman"/>
          <w:sz w:val="24"/>
          <w:szCs w:val="24"/>
        </w:rPr>
        <w:t xml:space="preserve">(RCRA). RCRA has progressively lowered occupational exposure allowed by </w:t>
      </w:r>
      <w:r w:rsidR="001A1675">
        <w:rPr>
          <w:rFonts w:ascii="Times New Roman" w:hAnsi="Times New Roman" w:cs="Times New Roman"/>
          <w:sz w:val="24"/>
          <w:szCs w:val="24"/>
        </w:rPr>
        <w:t>the United States</w:t>
      </w:r>
      <w:r w:rsidR="001A1675" w:rsidRPr="00F95405">
        <w:rPr>
          <w:rFonts w:ascii="Times New Roman" w:hAnsi="Times New Roman" w:cs="Times New Roman"/>
          <w:sz w:val="24"/>
          <w:szCs w:val="24"/>
        </w:rPr>
        <w:t xml:space="preserve"> Occupational Safety and Health Administration (OSHA)</w:t>
      </w:r>
      <w:r w:rsidR="001A1675">
        <w:rPr>
          <w:rFonts w:ascii="Times New Roman" w:hAnsi="Times New Roman" w:cs="Times New Roman"/>
          <w:sz w:val="24"/>
          <w:szCs w:val="24"/>
        </w:rPr>
        <w:t>.</w:t>
      </w:r>
      <w:r w:rsidR="001A1675" w:rsidRPr="00F95405">
        <w:rPr>
          <w:rFonts w:ascii="Times New Roman" w:hAnsi="Times New Roman" w:cs="Times New Roman"/>
          <w:sz w:val="24"/>
          <w:szCs w:val="24"/>
        </w:rPr>
        <w:t xml:space="preserve"> </w:t>
      </w:r>
      <w:r w:rsidR="001A1675">
        <w:rPr>
          <w:rFonts w:ascii="Times New Roman" w:hAnsi="Times New Roman" w:cs="Times New Roman"/>
          <w:sz w:val="24"/>
          <w:szCs w:val="24"/>
        </w:rPr>
        <w:t>A</w:t>
      </w:r>
      <w:r w:rsidR="001A1675" w:rsidRPr="00F95405">
        <w:rPr>
          <w:rFonts w:ascii="Times New Roman" w:hAnsi="Times New Roman" w:cs="Times New Roman"/>
          <w:sz w:val="24"/>
          <w:szCs w:val="24"/>
        </w:rPr>
        <w:t xml:space="preserve"> pending European Union determination </w:t>
      </w:r>
      <w:r w:rsidR="001A1675">
        <w:rPr>
          <w:rFonts w:ascii="Times New Roman" w:hAnsi="Times New Roman" w:cs="Times New Roman"/>
          <w:sz w:val="24"/>
          <w:szCs w:val="24"/>
        </w:rPr>
        <w:t xml:space="preserve">under the Registration Evaluation Authorization and Restriction of Chemicals regulation </w:t>
      </w:r>
      <w:r w:rsidR="001A1675" w:rsidRPr="00F95405">
        <w:rPr>
          <w:rFonts w:ascii="Times New Roman" w:hAnsi="Times New Roman" w:cs="Times New Roman"/>
          <w:sz w:val="24"/>
          <w:szCs w:val="24"/>
        </w:rPr>
        <w:t xml:space="preserve">could </w:t>
      </w:r>
      <w:r w:rsidR="001A1675">
        <w:rPr>
          <w:rFonts w:ascii="Times New Roman" w:hAnsi="Times New Roman" w:cs="Times New Roman"/>
          <w:sz w:val="24"/>
          <w:szCs w:val="24"/>
        </w:rPr>
        <w:t>completely</w:t>
      </w:r>
      <w:r w:rsidR="001A1675" w:rsidRPr="00F95405">
        <w:rPr>
          <w:rFonts w:ascii="Times New Roman" w:hAnsi="Times New Roman" w:cs="Times New Roman"/>
          <w:sz w:val="24"/>
          <w:szCs w:val="24"/>
        </w:rPr>
        <w:t xml:space="preserve"> eliminat</w:t>
      </w:r>
      <w:r w:rsidR="001A1675">
        <w:rPr>
          <w:rFonts w:ascii="Times New Roman" w:hAnsi="Times New Roman" w:cs="Times New Roman"/>
          <w:sz w:val="24"/>
          <w:szCs w:val="24"/>
        </w:rPr>
        <w:t>e cadmium</w:t>
      </w:r>
      <w:r w:rsidR="001A1675" w:rsidRPr="00F95405">
        <w:rPr>
          <w:rFonts w:ascii="Times New Roman" w:hAnsi="Times New Roman" w:cs="Times New Roman"/>
          <w:sz w:val="24"/>
          <w:szCs w:val="24"/>
        </w:rPr>
        <w:t xml:space="preserve"> from the </w:t>
      </w:r>
      <w:r w:rsidR="001A1675">
        <w:rPr>
          <w:rFonts w:ascii="Times New Roman" w:hAnsi="Times New Roman" w:cs="Times New Roman"/>
          <w:sz w:val="24"/>
          <w:szCs w:val="24"/>
        </w:rPr>
        <w:t>European</w:t>
      </w:r>
      <w:r w:rsidR="001A1675" w:rsidRPr="00F95405">
        <w:rPr>
          <w:rFonts w:ascii="Times New Roman" w:hAnsi="Times New Roman" w:cs="Times New Roman"/>
          <w:sz w:val="24"/>
          <w:szCs w:val="24"/>
        </w:rPr>
        <w:t xml:space="preserve"> market, resulting in supplier restrictions, increased costs for non-local maintenance, and/or withdrawal from the marketplace.</w:t>
      </w:r>
      <w:r w:rsidR="001A1675">
        <w:rPr>
          <w:rFonts w:ascii="Times New Roman" w:hAnsi="Times New Roman" w:cs="Times New Roman"/>
          <w:sz w:val="24"/>
          <w:szCs w:val="24"/>
        </w:rPr>
        <w:t xml:space="preserve"> Cadmium usage ultimately puts F-35 aircraft maintenance </w:t>
      </w:r>
      <w:r w:rsidR="001A1675">
        <w:rPr>
          <w:rFonts w:ascii="Times New Roman" w:hAnsi="Times New Roman" w:cs="Times New Roman"/>
          <w:sz w:val="24"/>
          <w:szCs w:val="24"/>
        </w:rPr>
        <w:t>personnel at higher risk and may potentially constrain the ability of installations to dispose of cadmium-containing fluids and solids.</w:t>
      </w:r>
    </w:p>
    <w:p w14:paraId="3DFCAB22" w14:textId="434E864B" w:rsidR="001A1675" w:rsidRDefault="001A1675" w:rsidP="009D4A16">
      <w:pPr>
        <w:spacing w:line="240" w:lineRule="auto"/>
        <w:jc w:val="both"/>
        <w:rPr>
          <w:rFonts w:ascii="Times New Roman" w:hAnsi="Times New Roman" w:cs="Times New Roman"/>
          <w:bCs/>
          <w:sz w:val="24"/>
          <w:szCs w:val="24"/>
        </w:rPr>
      </w:pPr>
      <w:r w:rsidRPr="005767D4">
        <w:rPr>
          <w:rFonts w:ascii="Times New Roman" w:hAnsi="Times New Roman" w:cs="Times New Roman"/>
          <w:bCs/>
          <w:sz w:val="24"/>
          <w:szCs w:val="24"/>
        </w:rPr>
        <w:t xml:space="preserve">The F-35 </w:t>
      </w:r>
      <w:r>
        <w:rPr>
          <w:rFonts w:ascii="Times New Roman" w:hAnsi="Times New Roman" w:cs="Times New Roman"/>
          <w:bCs/>
          <w:sz w:val="24"/>
          <w:szCs w:val="24"/>
        </w:rPr>
        <w:t xml:space="preserve">ESOH </w:t>
      </w:r>
      <w:r w:rsidRPr="005767D4">
        <w:rPr>
          <w:rFonts w:ascii="Times New Roman" w:hAnsi="Times New Roman" w:cs="Times New Roman"/>
          <w:bCs/>
          <w:sz w:val="24"/>
          <w:szCs w:val="24"/>
        </w:rPr>
        <w:t xml:space="preserve">Team </w:t>
      </w:r>
      <w:r>
        <w:rPr>
          <w:rFonts w:ascii="Times New Roman" w:hAnsi="Times New Roman" w:cs="Times New Roman"/>
          <w:bCs/>
          <w:sz w:val="24"/>
          <w:szCs w:val="24"/>
        </w:rPr>
        <w:t xml:space="preserve">has been monitoring cadmium usage since the early development and production phases. </w:t>
      </w:r>
      <w:r w:rsidRPr="005767D4">
        <w:rPr>
          <w:rFonts w:ascii="Times New Roman" w:hAnsi="Times New Roman" w:cs="Times New Roman"/>
          <w:bCs/>
          <w:sz w:val="24"/>
          <w:szCs w:val="24"/>
        </w:rPr>
        <w:t>Through careful ESOH design, early production F-35 aircraft used cadmium as a corrosion prevention coating in only the Leading</w:t>
      </w:r>
      <w:r>
        <w:rPr>
          <w:rFonts w:ascii="Times New Roman" w:hAnsi="Times New Roman" w:cs="Times New Roman"/>
          <w:bCs/>
          <w:sz w:val="24"/>
          <w:szCs w:val="24"/>
        </w:rPr>
        <w:t xml:space="preserve"> </w:t>
      </w:r>
      <w:r w:rsidRPr="005767D4">
        <w:rPr>
          <w:rFonts w:ascii="Times New Roman" w:hAnsi="Times New Roman" w:cs="Times New Roman"/>
          <w:bCs/>
          <w:sz w:val="24"/>
          <w:szCs w:val="24"/>
        </w:rPr>
        <w:t xml:space="preserve">Edge Flap Actuation System and Landing Gear. </w:t>
      </w:r>
      <w:r>
        <w:rPr>
          <w:rFonts w:ascii="Times New Roman" w:hAnsi="Times New Roman" w:cs="Times New Roman"/>
          <w:bCs/>
          <w:sz w:val="24"/>
          <w:szCs w:val="24"/>
        </w:rPr>
        <w:t>These components are</w:t>
      </w:r>
      <w:r w:rsidRPr="005767D4">
        <w:rPr>
          <w:rFonts w:ascii="Times New Roman" w:hAnsi="Times New Roman" w:cs="Times New Roman"/>
          <w:bCs/>
          <w:sz w:val="24"/>
          <w:szCs w:val="24"/>
        </w:rPr>
        <w:t xml:space="preserve"> </w:t>
      </w:r>
      <w:r>
        <w:rPr>
          <w:rFonts w:ascii="Times New Roman" w:hAnsi="Times New Roman" w:cs="Times New Roman"/>
          <w:bCs/>
          <w:sz w:val="24"/>
          <w:szCs w:val="24"/>
        </w:rPr>
        <w:t>often</w:t>
      </w:r>
      <w:r w:rsidRPr="005767D4">
        <w:rPr>
          <w:rFonts w:ascii="Times New Roman" w:hAnsi="Times New Roman" w:cs="Times New Roman"/>
          <w:bCs/>
          <w:sz w:val="24"/>
          <w:szCs w:val="24"/>
        </w:rPr>
        <w:t xml:space="preserve"> damaged and need to be replaced frequently.</w:t>
      </w:r>
      <w:r>
        <w:rPr>
          <w:rFonts w:ascii="Times New Roman" w:hAnsi="Times New Roman" w:cs="Times New Roman"/>
          <w:bCs/>
          <w:sz w:val="24"/>
          <w:szCs w:val="24"/>
        </w:rPr>
        <w:t xml:space="preserve"> In an effort to eliminate the cadmium plating, t</w:t>
      </w:r>
      <w:r w:rsidRPr="005767D4">
        <w:rPr>
          <w:rFonts w:ascii="Times New Roman" w:hAnsi="Times New Roman" w:cs="Times New Roman"/>
          <w:bCs/>
          <w:sz w:val="24"/>
          <w:szCs w:val="24"/>
        </w:rPr>
        <w:t xml:space="preserve">he F-35 ESOH Team </w:t>
      </w:r>
      <w:r>
        <w:rPr>
          <w:rFonts w:ascii="Times New Roman" w:hAnsi="Times New Roman" w:cs="Times New Roman"/>
          <w:bCs/>
          <w:sz w:val="24"/>
          <w:szCs w:val="24"/>
        </w:rPr>
        <w:t xml:space="preserve">recently </w:t>
      </w:r>
      <w:r w:rsidRPr="005767D4">
        <w:rPr>
          <w:rFonts w:ascii="Times New Roman" w:hAnsi="Times New Roman" w:cs="Times New Roman"/>
          <w:bCs/>
          <w:sz w:val="24"/>
          <w:szCs w:val="24"/>
        </w:rPr>
        <w:t xml:space="preserve">tested and </w:t>
      </w:r>
      <w:r>
        <w:rPr>
          <w:rFonts w:ascii="Times New Roman" w:hAnsi="Times New Roman" w:cs="Times New Roman"/>
          <w:bCs/>
          <w:sz w:val="24"/>
          <w:szCs w:val="24"/>
        </w:rPr>
        <w:t xml:space="preserve">successfully </w:t>
      </w:r>
      <w:r w:rsidRPr="005767D4">
        <w:rPr>
          <w:rFonts w:ascii="Times New Roman" w:hAnsi="Times New Roman" w:cs="Times New Roman"/>
          <w:bCs/>
          <w:sz w:val="24"/>
          <w:szCs w:val="24"/>
        </w:rPr>
        <w:t xml:space="preserve">implemented </w:t>
      </w:r>
      <w:r>
        <w:rPr>
          <w:rFonts w:ascii="Times New Roman" w:hAnsi="Times New Roman" w:cs="Times New Roman"/>
          <w:bCs/>
          <w:sz w:val="24"/>
          <w:szCs w:val="24"/>
        </w:rPr>
        <w:t xml:space="preserve">a </w:t>
      </w:r>
      <w:r w:rsidRPr="005767D4">
        <w:rPr>
          <w:rFonts w:ascii="Times New Roman" w:hAnsi="Times New Roman" w:cs="Times New Roman"/>
          <w:bCs/>
          <w:sz w:val="24"/>
          <w:szCs w:val="24"/>
        </w:rPr>
        <w:t xml:space="preserve">zinc-nickel plating </w:t>
      </w:r>
      <w:r>
        <w:rPr>
          <w:rFonts w:ascii="Times New Roman" w:hAnsi="Times New Roman" w:cs="Times New Roman"/>
          <w:bCs/>
          <w:sz w:val="24"/>
          <w:szCs w:val="24"/>
        </w:rPr>
        <w:t>alternative</w:t>
      </w:r>
      <w:r w:rsidRPr="005767D4">
        <w:rPr>
          <w:rFonts w:ascii="Times New Roman" w:hAnsi="Times New Roman" w:cs="Times New Roman"/>
          <w:bCs/>
          <w:sz w:val="24"/>
          <w:szCs w:val="24"/>
        </w:rPr>
        <w:t xml:space="preserve"> on both components. </w:t>
      </w:r>
      <w:r w:rsidRPr="00F95405">
        <w:rPr>
          <w:rFonts w:ascii="Times New Roman" w:hAnsi="Times New Roman" w:cs="Times New Roman"/>
          <w:bCs/>
          <w:sz w:val="24"/>
          <w:szCs w:val="24"/>
        </w:rPr>
        <w:t xml:space="preserve">This replacement </w:t>
      </w:r>
      <w:r>
        <w:rPr>
          <w:rFonts w:ascii="Times New Roman" w:hAnsi="Times New Roman" w:cs="Times New Roman"/>
          <w:bCs/>
          <w:sz w:val="24"/>
          <w:szCs w:val="24"/>
        </w:rPr>
        <w:t xml:space="preserve">was </w:t>
      </w:r>
      <w:r w:rsidRPr="00F95405">
        <w:rPr>
          <w:rFonts w:ascii="Times New Roman" w:hAnsi="Times New Roman" w:cs="Times New Roman"/>
          <w:bCs/>
          <w:sz w:val="24"/>
          <w:szCs w:val="24"/>
        </w:rPr>
        <w:t xml:space="preserve">already </w:t>
      </w:r>
      <w:r>
        <w:rPr>
          <w:rFonts w:ascii="Times New Roman" w:hAnsi="Times New Roman" w:cs="Times New Roman"/>
          <w:bCs/>
          <w:sz w:val="24"/>
          <w:szCs w:val="24"/>
        </w:rPr>
        <w:t>qualified</w:t>
      </w:r>
      <w:r w:rsidRPr="00F95405">
        <w:rPr>
          <w:rFonts w:ascii="Times New Roman" w:hAnsi="Times New Roman" w:cs="Times New Roman"/>
          <w:bCs/>
          <w:sz w:val="24"/>
          <w:szCs w:val="24"/>
        </w:rPr>
        <w:t xml:space="preserve"> at the principal landing gear depot at Ogden Air Logistics Complex, Hill AFB, supporting Hill AFB’s goal toward cadmium elimination</w:t>
      </w:r>
      <w:r>
        <w:rPr>
          <w:rFonts w:ascii="Times New Roman" w:hAnsi="Times New Roman" w:cs="Times New Roman"/>
          <w:bCs/>
          <w:sz w:val="24"/>
          <w:szCs w:val="24"/>
        </w:rPr>
        <w:t xml:space="preserve"> and </w:t>
      </w:r>
      <w:r w:rsidRPr="00F95405">
        <w:rPr>
          <w:rFonts w:ascii="Times New Roman" w:hAnsi="Times New Roman" w:cs="Times New Roman"/>
          <w:bCs/>
          <w:sz w:val="24"/>
          <w:szCs w:val="24"/>
        </w:rPr>
        <w:t>harmoniz</w:t>
      </w:r>
      <w:r>
        <w:rPr>
          <w:rFonts w:ascii="Times New Roman" w:hAnsi="Times New Roman" w:cs="Times New Roman"/>
          <w:bCs/>
          <w:sz w:val="24"/>
          <w:szCs w:val="24"/>
        </w:rPr>
        <w:t>ing</w:t>
      </w:r>
      <w:r w:rsidRPr="00F95405">
        <w:rPr>
          <w:rFonts w:ascii="Times New Roman" w:hAnsi="Times New Roman" w:cs="Times New Roman"/>
          <w:bCs/>
          <w:sz w:val="24"/>
          <w:szCs w:val="24"/>
        </w:rPr>
        <w:t xml:space="preserve"> the F-35 supply chain. As part of this qualification and in cooperation with AFLCMC,</w:t>
      </w:r>
      <w:r>
        <w:rPr>
          <w:rFonts w:ascii="Times New Roman" w:hAnsi="Times New Roman" w:cs="Times New Roman"/>
          <w:bCs/>
          <w:sz w:val="24"/>
          <w:szCs w:val="24"/>
        </w:rPr>
        <w:t xml:space="preserve"> the</w:t>
      </w:r>
      <w:r w:rsidRPr="00F95405">
        <w:rPr>
          <w:rFonts w:ascii="Times New Roman" w:hAnsi="Times New Roman" w:cs="Times New Roman"/>
          <w:bCs/>
          <w:sz w:val="24"/>
          <w:szCs w:val="24"/>
        </w:rPr>
        <w:t xml:space="preserve"> F-35 </w:t>
      </w:r>
      <w:r>
        <w:rPr>
          <w:rFonts w:ascii="Times New Roman" w:hAnsi="Times New Roman" w:cs="Times New Roman"/>
          <w:bCs/>
          <w:sz w:val="24"/>
          <w:szCs w:val="24"/>
        </w:rPr>
        <w:t xml:space="preserve">Program </w:t>
      </w:r>
      <w:r w:rsidRPr="00F95405">
        <w:rPr>
          <w:rFonts w:ascii="Times New Roman" w:hAnsi="Times New Roman" w:cs="Times New Roman"/>
          <w:bCs/>
          <w:sz w:val="24"/>
          <w:szCs w:val="24"/>
        </w:rPr>
        <w:t xml:space="preserve">is </w:t>
      </w:r>
      <w:r>
        <w:rPr>
          <w:rFonts w:ascii="Times New Roman" w:hAnsi="Times New Roman" w:cs="Times New Roman"/>
          <w:bCs/>
          <w:sz w:val="24"/>
          <w:szCs w:val="24"/>
        </w:rPr>
        <w:t xml:space="preserve">now </w:t>
      </w:r>
      <w:r w:rsidRPr="00F95405">
        <w:rPr>
          <w:rFonts w:ascii="Times New Roman" w:hAnsi="Times New Roman" w:cs="Times New Roman"/>
          <w:bCs/>
          <w:sz w:val="24"/>
          <w:szCs w:val="24"/>
        </w:rPr>
        <w:t xml:space="preserve">procuring and deploying new waste-reducing brushless zinc-nickel re-plating field maintenance equipment, which eliminates the </w:t>
      </w:r>
      <w:r>
        <w:rPr>
          <w:rFonts w:ascii="Times New Roman" w:hAnsi="Times New Roman" w:cs="Times New Roman"/>
          <w:bCs/>
          <w:sz w:val="24"/>
          <w:szCs w:val="24"/>
        </w:rPr>
        <w:t>cadmium occupational exposure risk for F-35 maintenance personnel</w:t>
      </w:r>
      <w:r w:rsidRPr="00F95405">
        <w:rPr>
          <w:rFonts w:ascii="Times New Roman" w:hAnsi="Times New Roman" w:cs="Times New Roman"/>
          <w:bCs/>
          <w:sz w:val="24"/>
          <w:szCs w:val="24"/>
        </w:rPr>
        <w:t>.</w:t>
      </w:r>
    </w:p>
    <w:p w14:paraId="21369E10" w14:textId="78CB3EAD" w:rsidR="00623354" w:rsidRPr="001A1675" w:rsidRDefault="00176BB5" w:rsidP="00E8568A">
      <w:pPr>
        <w:spacing w:after="0" w:line="240" w:lineRule="auto"/>
        <w:jc w:val="both"/>
        <w:rPr>
          <w:rFonts w:ascii="Times New Roman" w:hAnsi="Times New Roman" w:cs="Times New Roman"/>
          <w:b/>
          <w:bCs/>
          <w:sz w:val="24"/>
          <w:szCs w:val="24"/>
        </w:rPr>
      </w:pPr>
      <w:r>
        <w:rPr>
          <w:rFonts w:ascii="Times New Roman" w:hAnsi="Times New Roman" w:cs="Times New Roman"/>
          <w:iCs/>
          <w:noProof/>
          <w:sz w:val="24"/>
          <w:szCs w:val="24"/>
        </w:rPr>
        <w:lastRenderedPageBreak/>
        <w:drawing>
          <wp:anchor distT="0" distB="0" distL="114300" distR="114300" simplePos="0" relativeHeight="251734016" behindDoc="1" locked="0" layoutInCell="1" allowOverlap="1" wp14:anchorId="27067E40" wp14:editId="4DF13EE8">
            <wp:simplePos x="0" y="0"/>
            <wp:positionH relativeFrom="column">
              <wp:posOffset>3063240</wp:posOffset>
            </wp:positionH>
            <wp:positionV relativeFrom="paragraph">
              <wp:posOffset>19050</wp:posOffset>
            </wp:positionV>
            <wp:extent cx="2880360" cy="3626485"/>
            <wp:effectExtent l="19050" t="19050" r="15240" b="12065"/>
            <wp:wrapTight wrapText="bothSides">
              <wp:wrapPolygon edited="0">
                <wp:start x="-143" y="-113"/>
                <wp:lineTo x="-143" y="21558"/>
                <wp:lineTo x="21571" y="21558"/>
                <wp:lineTo x="21571" y="-113"/>
                <wp:lineTo x="-143" y="-113"/>
              </wp:wrapPolygon>
            </wp:wrapTight>
            <wp:docPr id="13" name="Picture 13" descr="A picture containing building, indo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3_F-35 Progr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3626485"/>
                    </a:xfrm>
                    <a:prstGeom prst="rect">
                      <a:avLst/>
                    </a:prstGeom>
                    <a:ln w="1270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1A1675" w:rsidRPr="001A1675">
        <w:rPr>
          <w:rFonts w:ascii="Times New Roman" w:hAnsi="Times New Roman" w:cs="Times New Roman"/>
          <w:b/>
          <w:bCs/>
          <w:sz w:val="24"/>
          <w:szCs w:val="24"/>
        </w:rPr>
        <w:t>Eliminating Hexavalent Chromium</w:t>
      </w:r>
    </w:p>
    <w:p w14:paraId="6389EE85" w14:textId="0ED7685C" w:rsidR="00176BB5" w:rsidRDefault="001A1675" w:rsidP="00F665E3">
      <w:pPr>
        <w:spacing w:after="0" w:line="240" w:lineRule="auto"/>
        <w:jc w:val="both"/>
        <w:rPr>
          <w:rFonts w:ascii="Times New Roman" w:hAnsi="Times New Roman" w:cs="Times New Roman"/>
          <w:iCs/>
          <w:sz w:val="24"/>
          <w:szCs w:val="24"/>
        </w:rPr>
      </w:pPr>
      <w:r w:rsidRPr="005767D4">
        <w:rPr>
          <w:rFonts w:ascii="Times New Roman" w:hAnsi="Times New Roman" w:cs="Times New Roman"/>
          <w:iCs/>
          <w:sz w:val="24"/>
          <w:szCs w:val="24"/>
        </w:rPr>
        <w:t xml:space="preserve">Hexavalent chromium is a heavy metal and known human carcinogen used in various forms </w:t>
      </w:r>
    </w:p>
    <w:p w14:paraId="73D3E070" w14:textId="3682B0B5" w:rsidR="00E8568A" w:rsidRDefault="001A1675" w:rsidP="00F665E3">
      <w:pPr>
        <w:spacing w:after="0" w:line="240" w:lineRule="auto"/>
        <w:jc w:val="both"/>
        <w:rPr>
          <w:rFonts w:ascii="Times New Roman" w:hAnsi="Times New Roman" w:cs="Times New Roman"/>
          <w:iCs/>
          <w:sz w:val="24"/>
          <w:szCs w:val="24"/>
        </w:rPr>
      </w:pPr>
      <w:r w:rsidRPr="005767D4">
        <w:rPr>
          <w:rFonts w:ascii="Times New Roman" w:hAnsi="Times New Roman" w:cs="Times New Roman"/>
          <w:iCs/>
          <w:sz w:val="24"/>
          <w:szCs w:val="24"/>
        </w:rPr>
        <w:t xml:space="preserve">of primers, adhesives, sealants, and plating for protection against wear and corrosion. </w:t>
      </w:r>
      <w:r>
        <w:rPr>
          <w:rFonts w:ascii="Times New Roman" w:hAnsi="Times New Roman" w:cs="Times New Roman"/>
          <w:iCs/>
          <w:sz w:val="24"/>
          <w:szCs w:val="24"/>
        </w:rPr>
        <w:t>T</w:t>
      </w:r>
      <w:r w:rsidRPr="005767D4">
        <w:rPr>
          <w:rFonts w:ascii="Times New Roman" w:hAnsi="Times New Roman" w:cs="Times New Roman"/>
          <w:iCs/>
          <w:sz w:val="24"/>
          <w:szCs w:val="24"/>
        </w:rPr>
        <w:t>he F-35 ESOH Team has eliminated hexavalent chromium plating</w:t>
      </w:r>
      <w:r>
        <w:rPr>
          <w:rFonts w:ascii="Times New Roman" w:hAnsi="Times New Roman" w:cs="Times New Roman"/>
          <w:iCs/>
          <w:sz w:val="24"/>
          <w:szCs w:val="24"/>
        </w:rPr>
        <w:t xml:space="preserve"> from F-35 </w:t>
      </w:r>
      <w:r w:rsidR="0011299D">
        <w:rPr>
          <w:rFonts w:ascii="Times New Roman" w:hAnsi="Times New Roman" w:cs="Times New Roman"/>
          <w:iCs/>
          <w:sz w:val="24"/>
          <w:szCs w:val="24"/>
        </w:rPr>
        <w:t>external coatings</w:t>
      </w:r>
      <w:r w:rsidRPr="005767D4">
        <w:rPr>
          <w:rFonts w:ascii="Times New Roman" w:hAnsi="Times New Roman" w:cs="Times New Roman"/>
          <w:iCs/>
          <w:sz w:val="24"/>
          <w:szCs w:val="24"/>
        </w:rPr>
        <w:t xml:space="preserve"> and </w:t>
      </w:r>
      <w:r>
        <w:rPr>
          <w:rFonts w:ascii="Times New Roman" w:hAnsi="Times New Roman" w:cs="Times New Roman"/>
          <w:iCs/>
          <w:sz w:val="24"/>
          <w:szCs w:val="24"/>
        </w:rPr>
        <w:t>strictly limited</w:t>
      </w:r>
      <w:r w:rsidRPr="005767D4">
        <w:rPr>
          <w:rFonts w:ascii="Times New Roman" w:hAnsi="Times New Roman" w:cs="Times New Roman"/>
          <w:iCs/>
          <w:sz w:val="24"/>
          <w:szCs w:val="24"/>
        </w:rPr>
        <w:t xml:space="preserve"> the use of other hexavalent chromium-containing coatings, sealants, and primers.</w:t>
      </w:r>
      <w:r>
        <w:rPr>
          <w:rFonts w:ascii="Times New Roman" w:hAnsi="Times New Roman" w:cs="Times New Roman"/>
          <w:iCs/>
          <w:sz w:val="24"/>
          <w:szCs w:val="24"/>
        </w:rPr>
        <w:t xml:space="preserve"> </w:t>
      </w:r>
      <w:r w:rsidR="0078400F">
        <w:rPr>
          <w:rFonts w:ascii="Times New Roman" w:hAnsi="Times New Roman" w:cs="Times New Roman"/>
          <w:iCs/>
          <w:sz w:val="24"/>
          <w:szCs w:val="24"/>
        </w:rPr>
        <w:t>Eighty-eight percent</w:t>
      </w:r>
      <w:r>
        <w:rPr>
          <w:rFonts w:ascii="Times New Roman" w:hAnsi="Times New Roman" w:cs="Times New Roman"/>
          <w:iCs/>
          <w:sz w:val="24"/>
          <w:szCs w:val="24"/>
        </w:rPr>
        <w:t xml:space="preserve"> of </w:t>
      </w:r>
      <w:r w:rsidRPr="00F95405">
        <w:rPr>
          <w:rFonts w:ascii="Times New Roman" w:hAnsi="Times New Roman" w:cs="Times New Roman"/>
          <w:iCs/>
          <w:sz w:val="24"/>
          <w:szCs w:val="24"/>
        </w:rPr>
        <w:t>flight</w:t>
      </w:r>
      <w:r>
        <w:rPr>
          <w:rFonts w:ascii="Times New Roman" w:hAnsi="Times New Roman" w:cs="Times New Roman"/>
          <w:iCs/>
          <w:sz w:val="24"/>
          <w:szCs w:val="24"/>
        </w:rPr>
        <w:t xml:space="preserve"> </w:t>
      </w:r>
      <w:r w:rsidRPr="00F95405">
        <w:rPr>
          <w:rFonts w:ascii="Times New Roman" w:hAnsi="Times New Roman" w:cs="Times New Roman"/>
          <w:iCs/>
          <w:sz w:val="24"/>
          <w:szCs w:val="24"/>
        </w:rPr>
        <w:t xml:space="preserve">line equipment </w:t>
      </w:r>
      <w:r>
        <w:rPr>
          <w:rFonts w:ascii="Times New Roman" w:hAnsi="Times New Roman" w:cs="Times New Roman"/>
          <w:iCs/>
          <w:sz w:val="24"/>
          <w:szCs w:val="24"/>
        </w:rPr>
        <w:t>is</w:t>
      </w:r>
      <w:r w:rsidRPr="00F95405">
        <w:rPr>
          <w:rFonts w:ascii="Times New Roman" w:hAnsi="Times New Roman" w:cs="Times New Roman"/>
          <w:iCs/>
          <w:sz w:val="24"/>
          <w:szCs w:val="24"/>
        </w:rPr>
        <w:t xml:space="preserve"> currently free of hexavalent chromium. The largest remaining use of hexavalent chromium is the aircraft internal fuel tank coating, discussed below.</w:t>
      </w:r>
    </w:p>
    <w:p w14:paraId="436A81C0" w14:textId="77777777" w:rsidR="00F665E3" w:rsidRDefault="00F665E3" w:rsidP="00F665E3">
      <w:pPr>
        <w:spacing w:after="0" w:line="240" w:lineRule="auto"/>
        <w:jc w:val="both"/>
        <w:rPr>
          <w:rFonts w:ascii="Times New Roman" w:hAnsi="Times New Roman" w:cs="Times New Roman"/>
          <w:iCs/>
          <w:sz w:val="24"/>
          <w:szCs w:val="24"/>
        </w:rPr>
      </w:pPr>
    </w:p>
    <w:p w14:paraId="34B8DECD" w14:textId="0C9ECF16" w:rsidR="001A1675" w:rsidRPr="001A1675" w:rsidRDefault="001A1675" w:rsidP="001A1675">
      <w:pPr>
        <w:spacing w:after="0" w:line="240" w:lineRule="auto"/>
        <w:jc w:val="both"/>
        <w:rPr>
          <w:rFonts w:ascii="Times New Roman" w:hAnsi="Times New Roman" w:cs="Times New Roman"/>
          <w:bCs/>
          <w:i/>
          <w:iCs/>
          <w:sz w:val="24"/>
          <w:szCs w:val="24"/>
        </w:rPr>
      </w:pPr>
      <w:r w:rsidRPr="001A1675">
        <w:rPr>
          <w:rFonts w:ascii="Times New Roman" w:hAnsi="Times New Roman" w:cs="Times New Roman"/>
          <w:bCs/>
          <w:i/>
          <w:iCs/>
          <w:sz w:val="24"/>
          <w:szCs w:val="24"/>
        </w:rPr>
        <w:t>Hexavalent Chrome in Fuel Tank Coating</w:t>
      </w:r>
    </w:p>
    <w:p w14:paraId="71720298" w14:textId="4EC1E8D8" w:rsidR="001A1675" w:rsidRPr="00F95405" w:rsidRDefault="00176BB5" w:rsidP="009D4A16">
      <w:pPr>
        <w:spacing w:line="240" w:lineRule="auto"/>
        <w:jc w:val="both"/>
        <w:rPr>
          <w:rFonts w:ascii="Times New Roman" w:hAnsi="Times New Roman" w:cs="Times New Roman"/>
          <w:iCs/>
          <w:sz w:val="24"/>
          <w:szCs w:val="24"/>
        </w:rPr>
      </w:pPr>
      <w:r w:rsidRPr="007D1080">
        <w:rPr>
          <w:rFonts w:ascii="Times New Roman" w:eastAsia="Calibri" w:hAnsi="Times New Roman" w:cs="Times New Roman"/>
          <w:noProof/>
          <w:color w:val="FF0000"/>
          <w:sz w:val="24"/>
          <w:szCs w:val="24"/>
        </w:rPr>
        <mc:AlternateContent>
          <mc:Choice Requires="wps">
            <w:drawing>
              <wp:anchor distT="45720" distB="45720" distL="114300" distR="114300" simplePos="0" relativeHeight="251713536" behindDoc="1" locked="0" layoutInCell="1" allowOverlap="1" wp14:anchorId="68A7FD19" wp14:editId="5C6E4D3F">
                <wp:simplePos x="0" y="0"/>
                <wp:positionH relativeFrom="margin">
                  <wp:posOffset>3014345</wp:posOffset>
                </wp:positionH>
                <wp:positionV relativeFrom="paragraph">
                  <wp:posOffset>811530</wp:posOffset>
                </wp:positionV>
                <wp:extent cx="3040380" cy="1226820"/>
                <wp:effectExtent l="0" t="0" r="7620" b="0"/>
                <wp:wrapTight wrapText="bothSides">
                  <wp:wrapPolygon edited="0">
                    <wp:start x="0" y="0"/>
                    <wp:lineTo x="0" y="21130"/>
                    <wp:lineTo x="21519" y="21130"/>
                    <wp:lineTo x="21519"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226820"/>
                        </a:xfrm>
                        <a:prstGeom prst="rect">
                          <a:avLst/>
                        </a:prstGeom>
                        <a:solidFill>
                          <a:srgbClr val="FFFFFF"/>
                        </a:solidFill>
                        <a:ln w="9525">
                          <a:noFill/>
                          <a:miter lim="800000"/>
                          <a:headEnd/>
                          <a:tailEnd/>
                        </a:ln>
                      </wps:spPr>
                      <wps:txbx>
                        <w:txbxContent>
                          <w:p w14:paraId="1891E3A8" w14:textId="77777777" w:rsidR="00E8568A" w:rsidRPr="007D1080" w:rsidRDefault="00E8568A" w:rsidP="00E8568A">
                            <w:pPr>
                              <w:spacing w:after="0" w:line="24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F-35 Final Assembly</w:t>
                            </w:r>
                          </w:p>
                          <w:p w14:paraId="2FD75975" w14:textId="77777777" w:rsidR="00E8568A" w:rsidRPr="00B510A7" w:rsidRDefault="00E8568A" w:rsidP="00E8568A">
                            <w:pPr>
                              <w:spacing w:after="0" w:line="240" w:lineRule="auto"/>
                              <w:jc w:val="both"/>
                              <w:rPr>
                                <w:rFonts w:ascii="Times New Roman" w:hAnsi="Times New Roman" w:cs="Times New Roman"/>
                                <w:i/>
                                <w:iCs/>
                                <w:color w:val="2E74B5" w:themeColor="accent1" w:themeShade="BF"/>
                                <w:sz w:val="20"/>
                              </w:rPr>
                            </w:pPr>
                            <w:r w:rsidRPr="002408C0">
                              <w:rPr>
                                <w:rFonts w:ascii="Times New Roman" w:hAnsi="Times New Roman" w:cs="Times New Roman"/>
                                <w:color w:val="2E74B5" w:themeColor="accent1" w:themeShade="BF"/>
                                <w:sz w:val="20"/>
                              </w:rPr>
                              <w:t xml:space="preserve">Hexavalent chromium has been eliminated from F-35 exterior coatings. Alternatives are being evaluated, tested, and implemented for remaining uses, with internal fuel tank coating being the largest remaining use, on track to be replaced in 2020. </w:t>
                            </w:r>
                            <w:r w:rsidRPr="00B510A7">
                              <w:rPr>
                                <w:rFonts w:ascii="Times New Roman" w:hAnsi="Times New Roman" w:cs="Times New Roman"/>
                                <w:i/>
                                <w:iCs/>
                                <w:color w:val="2E74B5" w:themeColor="accent1" w:themeShade="BF"/>
                                <w:sz w:val="20"/>
                              </w:rPr>
                              <w:t>Photo Courtesy of Lockheed Martin.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7FD19" id="_x0000_s1034" type="#_x0000_t202" style="position:absolute;left:0;text-align:left;margin-left:237.35pt;margin-top:63.9pt;width:239.4pt;height:96.6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" stroked="f">
                <v:textbox>
                  <w:txbxContent>
                    <w:p w14:paraId="1891E3A8" w14:textId="77777777" w:rsidR="00E8568A" w:rsidRPr="007D1080" w:rsidRDefault="00E8568A" w:rsidP="00E8568A">
                      <w:pPr>
                        <w:spacing w:after="0" w:line="24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F-35 Final Assembly</w:t>
                      </w:r>
                    </w:p>
                    <w:p w14:paraId="2FD75975" w14:textId="77777777" w:rsidR="00E8568A" w:rsidRPr="00B510A7" w:rsidRDefault="00E8568A" w:rsidP="00E8568A">
                      <w:pPr>
                        <w:spacing w:after="0" w:line="240" w:lineRule="auto"/>
                        <w:jc w:val="both"/>
                        <w:rPr>
                          <w:rFonts w:ascii="Times New Roman" w:hAnsi="Times New Roman" w:cs="Times New Roman"/>
                          <w:i/>
                          <w:iCs/>
                          <w:color w:val="2E74B5" w:themeColor="accent1" w:themeShade="BF"/>
                          <w:sz w:val="20"/>
                        </w:rPr>
                      </w:pPr>
                      <w:r w:rsidRPr="002408C0">
                        <w:rPr>
                          <w:rFonts w:ascii="Times New Roman" w:hAnsi="Times New Roman" w:cs="Times New Roman"/>
                          <w:color w:val="2E74B5" w:themeColor="accent1" w:themeShade="BF"/>
                          <w:sz w:val="20"/>
                        </w:rPr>
                        <w:t xml:space="preserve">Hexavalent chromium has been eliminated from F-35 exterior coatings. Alternatives are being evaluated, tested, and implemented for remaining uses, with internal fuel tank coating being the largest remaining use, on track to be replaced in 2020. </w:t>
                      </w:r>
                      <w:r w:rsidRPr="00B510A7">
                        <w:rPr>
                          <w:rFonts w:ascii="Times New Roman" w:hAnsi="Times New Roman" w:cs="Times New Roman"/>
                          <w:i/>
                          <w:iCs/>
                          <w:color w:val="2E74B5" w:themeColor="accent1" w:themeShade="BF"/>
                          <w:sz w:val="20"/>
                        </w:rPr>
                        <w:t>Photo Courtesy of Lockheed Martin.</w:t>
                      </w:r>
                    </w:p>
                  </w:txbxContent>
                </v:textbox>
                <w10:wrap type="tight" anchorx="margin"/>
              </v:shape>
            </w:pict>
          </mc:Fallback>
        </mc:AlternateContent>
      </w:r>
      <w:r w:rsidR="001A1675" w:rsidRPr="005767D4">
        <w:rPr>
          <w:rFonts w:ascii="Times New Roman" w:hAnsi="Times New Roman" w:cs="Times New Roman"/>
          <w:iCs/>
          <w:sz w:val="24"/>
          <w:szCs w:val="24"/>
        </w:rPr>
        <w:t xml:space="preserve">The F-35 </w:t>
      </w:r>
      <w:r w:rsidR="001A1675">
        <w:rPr>
          <w:rFonts w:ascii="Times New Roman" w:hAnsi="Times New Roman" w:cs="Times New Roman"/>
          <w:iCs/>
          <w:sz w:val="24"/>
          <w:szCs w:val="24"/>
        </w:rPr>
        <w:t xml:space="preserve">aircraft’s </w:t>
      </w:r>
      <w:r w:rsidR="001A1675" w:rsidRPr="005767D4">
        <w:rPr>
          <w:rFonts w:ascii="Times New Roman" w:hAnsi="Times New Roman" w:cs="Times New Roman"/>
          <w:iCs/>
          <w:sz w:val="24"/>
          <w:szCs w:val="24"/>
        </w:rPr>
        <w:t xml:space="preserve">chromated fuel tank coating is the last significant remaining usage of hexavalent chromium. </w:t>
      </w:r>
      <w:r w:rsidR="001A1675">
        <w:rPr>
          <w:rFonts w:ascii="Times New Roman" w:hAnsi="Times New Roman" w:cs="Times New Roman"/>
          <w:bCs/>
          <w:sz w:val="24"/>
          <w:szCs w:val="24"/>
        </w:rPr>
        <w:t>T</w:t>
      </w:r>
      <w:r w:rsidR="001A1675" w:rsidRPr="005767D4">
        <w:rPr>
          <w:rFonts w:ascii="Times New Roman" w:hAnsi="Times New Roman" w:cs="Times New Roman"/>
          <w:bCs/>
          <w:sz w:val="24"/>
          <w:szCs w:val="24"/>
        </w:rPr>
        <w:t xml:space="preserve">he F-35 </w:t>
      </w:r>
      <w:r w:rsidR="001A1675">
        <w:rPr>
          <w:rFonts w:ascii="Times New Roman" w:hAnsi="Times New Roman" w:cs="Times New Roman"/>
          <w:bCs/>
          <w:sz w:val="24"/>
          <w:szCs w:val="24"/>
        </w:rPr>
        <w:t xml:space="preserve">ESOH </w:t>
      </w:r>
      <w:r w:rsidR="001A1675" w:rsidRPr="005767D4">
        <w:rPr>
          <w:rFonts w:ascii="Times New Roman" w:hAnsi="Times New Roman" w:cs="Times New Roman"/>
          <w:bCs/>
          <w:sz w:val="24"/>
          <w:szCs w:val="24"/>
        </w:rPr>
        <w:t xml:space="preserve">Team </w:t>
      </w:r>
      <w:r w:rsidR="001A1675" w:rsidRPr="005767D4">
        <w:rPr>
          <w:rFonts w:ascii="Times New Roman" w:hAnsi="Times New Roman" w:cs="Times New Roman"/>
          <w:iCs/>
          <w:sz w:val="24"/>
          <w:szCs w:val="24"/>
        </w:rPr>
        <w:t xml:space="preserve">has </w:t>
      </w:r>
      <w:r w:rsidR="001A1675">
        <w:rPr>
          <w:rFonts w:ascii="Times New Roman" w:hAnsi="Times New Roman" w:cs="Times New Roman"/>
          <w:iCs/>
          <w:sz w:val="24"/>
          <w:szCs w:val="24"/>
        </w:rPr>
        <w:t>been testing alternative</w:t>
      </w:r>
      <w:r w:rsidR="001A1675" w:rsidRPr="005767D4">
        <w:rPr>
          <w:rFonts w:ascii="Times New Roman" w:hAnsi="Times New Roman" w:cs="Times New Roman"/>
          <w:iCs/>
          <w:sz w:val="24"/>
          <w:szCs w:val="24"/>
        </w:rPr>
        <w:t xml:space="preserve"> non-chromated products</w:t>
      </w:r>
      <w:r w:rsidR="001A1675">
        <w:rPr>
          <w:rFonts w:ascii="Times New Roman" w:hAnsi="Times New Roman" w:cs="Times New Roman"/>
          <w:iCs/>
          <w:sz w:val="24"/>
          <w:szCs w:val="24"/>
        </w:rPr>
        <w:t xml:space="preserve"> since 2014</w:t>
      </w:r>
      <w:r w:rsidR="001A1675" w:rsidRPr="005767D4">
        <w:rPr>
          <w:rFonts w:ascii="Times New Roman" w:hAnsi="Times New Roman" w:cs="Times New Roman"/>
          <w:iCs/>
          <w:sz w:val="24"/>
          <w:szCs w:val="24"/>
        </w:rPr>
        <w:t xml:space="preserve"> and recently </w:t>
      </w:r>
      <w:r w:rsidR="001A1675">
        <w:rPr>
          <w:rFonts w:ascii="Times New Roman" w:hAnsi="Times New Roman" w:cs="Times New Roman"/>
          <w:iCs/>
          <w:sz w:val="24"/>
          <w:szCs w:val="24"/>
        </w:rPr>
        <w:t xml:space="preserve">identified </w:t>
      </w:r>
      <w:r w:rsidR="001A1675" w:rsidRPr="005767D4">
        <w:rPr>
          <w:rFonts w:ascii="Times New Roman" w:hAnsi="Times New Roman" w:cs="Times New Roman"/>
          <w:iCs/>
          <w:sz w:val="24"/>
          <w:szCs w:val="24"/>
        </w:rPr>
        <w:t xml:space="preserve">a new non-chromated </w:t>
      </w:r>
      <w:r w:rsidR="001A1675">
        <w:rPr>
          <w:rFonts w:ascii="Times New Roman" w:hAnsi="Times New Roman" w:cs="Times New Roman"/>
          <w:iCs/>
          <w:sz w:val="24"/>
          <w:szCs w:val="24"/>
        </w:rPr>
        <w:t>option</w:t>
      </w:r>
      <w:r w:rsidR="001A1675" w:rsidRPr="005767D4">
        <w:rPr>
          <w:rFonts w:ascii="Times New Roman" w:hAnsi="Times New Roman" w:cs="Times New Roman"/>
          <w:iCs/>
          <w:sz w:val="24"/>
          <w:szCs w:val="24"/>
        </w:rPr>
        <w:t xml:space="preserve">. This new coating is </w:t>
      </w:r>
      <w:r w:rsidR="001A1675">
        <w:rPr>
          <w:rFonts w:ascii="Times New Roman" w:hAnsi="Times New Roman" w:cs="Times New Roman"/>
          <w:iCs/>
          <w:sz w:val="24"/>
          <w:szCs w:val="24"/>
        </w:rPr>
        <w:t>undergoing</w:t>
      </w:r>
      <w:r w:rsidR="001A1675" w:rsidRPr="005767D4">
        <w:rPr>
          <w:rFonts w:ascii="Times New Roman" w:hAnsi="Times New Roman" w:cs="Times New Roman"/>
          <w:iCs/>
          <w:sz w:val="24"/>
          <w:szCs w:val="24"/>
        </w:rPr>
        <w:t xml:space="preserve"> field testing until 2021</w:t>
      </w:r>
      <w:r w:rsidR="001A1675">
        <w:rPr>
          <w:rFonts w:ascii="Times New Roman" w:hAnsi="Times New Roman" w:cs="Times New Roman"/>
          <w:iCs/>
          <w:sz w:val="24"/>
          <w:szCs w:val="24"/>
        </w:rPr>
        <w:t xml:space="preserve">; however, no issues have been identified and it is expected to be incorporated </w:t>
      </w:r>
      <w:r w:rsidR="001A1675" w:rsidRPr="005767D4">
        <w:rPr>
          <w:rFonts w:ascii="Times New Roman" w:hAnsi="Times New Roman" w:cs="Times New Roman"/>
          <w:iCs/>
          <w:sz w:val="24"/>
          <w:szCs w:val="24"/>
        </w:rPr>
        <w:t>into F-35 production as early as 2022.</w:t>
      </w:r>
      <w:r w:rsidR="001A1675">
        <w:rPr>
          <w:rFonts w:ascii="Times New Roman" w:hAnsi="Times New Roman" w:cs="Times New Roman"/>
          <w:iCs/>
          <w:sz w:val="24"/>
          <w:szCs w:val="24"/>
        </w:rPr>
        <w:t xml:space="preserve"> </w:t>
      </w:r>
      <w:r w:rsidR="001A1675" w:rsidRPr="00F95405">
        <w:rPr>
          <w:rFonts w:ascii="Times New Roman" w:hAnsi="Times New Roman" w:cs="Times New Roman"/>
          <w:iCs/>
          <w:sz w:val="24"/>
          <w:szCs w:val="24"/>
        </w:rPr>
        <w:t xml:space="preserve">Although the </w:t>
      </w:r>
      <w:r w:rsidR="001A1675">
        <w:rPr>
          <w:rFonts w:ascii="Times New Roman" w:hAnsi="Times New Roman" w:cs="Times New Roman"/>
          <w:iCs/>
          <w:sz w:val="24"/>
          <w:szCs w:val="24"/>
        </w:rPr>
        <w:t xml:space="preserve">current </w:t>
      </w:r>
      <w:r w:rsidR="001A1675" w:rsidRPr="00F95405">
        <w:rPr>
          <w:rFonts w:ascii="Times New Roman" w:hAnsi="Times New Roman" w:cs="Times New Roman"/>
          <w:iCs/>
          <w:sz w:val="24"/>
          <w:szCs w:val="24"/>
        </w:rPr>
        <w:t xml:space="preserve">fuel tank is still chromated, the </w:t>
      </w:r>
      <w:r w:rsidR="001A1675">
        <w:rPr>
          <w:rFonts w:ascii="Times New Roman" w:hAnsi="Times New Roman" w:cs="Times New Roman"/>
          <w:iCs/>
          <w:sz w:val="24"/>
          <w:szCs w:val="24"/>
        </w:rPr>
        <w:t>F-35 ESOH T</w:t>
      </w:r>
      <w:r w:rsidR="001A1675" w:rsidRPr="00F95405">
        <w:rPr>
          <w:rFonts w:ascii="Times New Roman" w:hAnsi="Times New Roman" w:cs="Times New Roman"/>
          <w:iCs/>
          <w:sz w:val="24"/>
          <w:szCs w:val="24"/>
        </w:rPr>
        <w:t xml:space="preserve">eam recently implemented a chromium-free touch up </w:t>
      </w:r>
      <w:r w:rsidR="001A1675">
        <w:rPr>
          <w:rFonts w:ascii="Times New Roman" w:hAnsi="Times New Roman" w:cs="Times New Roman"/>
          <w:iCs/>
          <w:sz w:val="24"/>
          <w:szCs w:val="24"/>
        </w:rPr>
        <w:t xml:space="preserve">surface </w:t>
      </w:r>
      <w:r w:rsidR="001A1675" w:rsidRPr="00F95405">
        <w:rPr>
          <w:rFonts w:ascii="Times New Roman" w:hAnsi="Times New Roman" w:cs="Times New Roman"/>
          <w:iCs/>
          <w:sz w:val="24"/>
          <w:szCs w:val="24"/>
        </w:rPr>
        <w:t>repair primer</w:t>
      </w:r>
      <w:r w:rsidR="001A1675">
        <w:rPr>
          <w:rFonts w:ascii="Times New Roman" w:hAnsi="Times New Roman" w:cs="Times New Roman"/>
          <w:iCs/>
          <w:sz w:val="24"/>
          <w:szCs w:val="24"/>
        </w:rPr>
        <w:t xml:space="preserve"> which requires </w:t>
      </w:r>
      <w:r w:rsidR="001A1675" w:rsidRPr="00F95405">
        <w:rPr>
          <w:rFonts w:ascii="Times New Roman" w:hAnsi="Times New Roman" w:cs="Times New Roman"/>
          <w:iCs/>
          <w:sz w:val="24"/>
          <w:szCs w:val="24"/>
        </w:rPr>
        <w:t xml:space="preserve">less personal protective equipment during manufacturing </w:t>
      </w:r>
      <w:r w:rsidR="001A1675">
        <w:rPr>
          <w:rFonts w:ascii="Times New Roman" w:hAnsi="Times New Roman" w:cs="Times New Roman"/>
          <w:iCs/>
          <w:sz w:val="24"/>
          <w:szCs w:val="24"/>
        </w:rPr>
        <w:t>and</w:t>
      </w:r>
      <w:r w:rsidR="001A1675" w:rsidRPr="00F95405">
        <w:rPr>
          <w:rFonts w:ascii="Times New Roman" w:hAnsi="Times New Roman" w:cs="Times New Roman"/>
          <w:iCs/>
          <w:sz w:val="24"/>
          <w:szCs w:val="24"/>
        </w:rPr>
        <w:t xml:space="preserve"> tank coating touch up activities. </w:t>
      </w:r>
      <w:r w:rsidR="001A1675">
        <w:rPr>
          <w:rFonts w:ascii="Times New Roman" w:hAnsi="Times New Roman" w:cs="Times New Roman"/>
          <w:iCs/>
          <w:sz w:val="24"/>
          <w:szCs w:val="24"/>
        </w:rPr>
        <w:t>The new product</w:t>
      </w:r>
      <w:r w:rsidR="001A1675" w:rsidRPr="00F95405">
        <w:rPr>
          <w:rFonts w:ascii="Times New Roman" w:hAnsi="Times New Roman" w:cs="Times New Roman"/>
          <w:iCs/>
          <w:sz w:val="24"/>
          <w:szCs w:val="24"/>
        </w:rPr>
        <w:t xml:space="preserve"> also cures faster</w:t>
      </w:r>
      <w:r w:rsidR="001A1675">
        <w:rPr>
          <w:rFonts w:ascii="Times New Roman" w:hAnsi="Times New Roman" w:cs="Times New Roman"/>
          <w:iCs/>
          <w:sz w:val="24"/>
          <w:szCs w:val="24"/>
        </w:rPr>
        <w:t xml:space="preserve">, saving time </w:t>
      </w:r>
      <w:r w:rsidR="001A1675" w:rsidRPr="00F95405">
        <w:rPr>
          <w:rFonts w:ascii="Times New Roman" w:hAnsi="Times New Roman" w:cs="Times New Roman"/>
          <w:iCs/>
          <w:sz w:val="24"/>
          <w:szCs w:val="24"/>
        </w:rPr>
        <w:t>during production and reduc</w:t>
      </w:r>
      <w:r w:rsidR="001A1675">
        <w:rPr>
          <w:rFonts w:ascii="Times New Roman" w:hAnsi="Times New Roman" w:cs="Times New Roman"/>
          <w:iCs/>
          <w:sz w:val="24"/>
          <w:szCs w:val="24"/>
        </w:rPr>
        <w:t>ing</w:t>
      </w:r>
      <w:r w:rsidR="001A1675" w:rsidRPr="00F95405">
        <w:rPr>
          <w:rFonts w:ascii="Times New Roman" w:hAnsi="Times New Roman" w:cs="Times New Roman"/>
          <w:iCs/>
          <w:sz w:val="24"/>
          <w:szCs w:val="24"/>
        </w:rPr>
        <w:t xml:space="preserve"> maintenance downtime</w:t>
      </w:r>
      <w:r w:rsidR="009D4A16">
        <w:rPr>
          <w:rFonts w:ascii="Times New Roman" w:hAnsi="Times New Roman" w:cs="Times New Roman"/>
          <w:iCs/>
          <w:sz w:val="24"/>
          <w:szCs w:val="24"/>
        </w:rPr>
        <w:t>.</w:t>
      </w:r>
      <w:r w:rsidRPr="00176BB5">
        <w:rPr>
          <w:rFonts w:ascii="Times New Roman" w:hAnsi="Times New Roman" w:cs="Times New Roman"/>
          <w:iCs/>
          <w:noProof/>
          <w:sz w:val="24"/>
          <w:szCs w:val="24"/>
        </w:rPr>
        <w:t xml:space="preserve"> </w:t>
      </w:r>
    </w:p>
    <w:p w14:paraId="3DDA6925" w14:textId="4418CB4F" w:rsidR="001A1675" w:rsidRPr="001A1675" w:rsidRDefault="001A1675" w:rsidP="001A1675">
      <w:pPr>
        <w:spacing w:after="0" w:line="240" w:lineRule="auto"/>
        <w:jc w:val="both"/>
        <w:rPr>
          <w:rFonts w:ascii="Times New Roman" w:hAnsi="Times New Roman" w:cs="Times New Roman"/>
          <w:b/>
          <w:bCs/>
          <w:sz w:val="24"/>
          <w:szCs w:val="24"/>
        </w:rPr>
      </w:pPr>
      <w:r w:rsidRPr="001A1675">
        <w:rPr>
          <w:rFonts w:ascii="Times New Roman" w:hAnsi="Times New Roman" w:cs="Times New Roman"/>
          <w:b/>
          <w:bCs/>
          <w:sz w:val="24"/>
          <w:szCs w:val="24"/>
        </w:rPr>
        <w:t>Coating Material Substitution</w:t>
      </w:r>
    </w:p>
    <w:p w14:paraId="7F0087E1" w14:textId="61887BBD" w:rsidR="001A1675" w:rsidRPr="001A1675" w:rsidRDefault="001A1675" w:rsidP="001A1675">
      <w:pPr>
        <w:spacing w:after="0" w:line="240" w:lineRule="auto"/>
        <w:jc w:val="both"/>
        <w:rPr>
          <w:rFonts w:ascii="Times New Roman" w:hAnsi="Times New Roman" w:cs="Times New Roman"/>
          <w:bCs/>
          <w:i/>
          <w:iCs/>
          <w:sz w:val="24"/>
          <w:szCs w:val="24"/>
        </w:rPr>
      </w:pPr>
      <w:r w:rsidRPr="001A1675">
        <w:rPr>
          <w:rFonts w:ascii="Times New Roman" w:hAnsi="Times New Roman" w:cs="Times New Roman"/>
          <w:bCs/>
          <w:i/>
          <w:iCs/>
          <w:sz w:val="24"/>
          <w:szCs w:val="24"/>
        </w:rPr>
        <w:t>It’s a WRAP</w:t>
      </w:r>
    </w:p>
    <w:p w14:paraId="5269C1F7" w14:textId="646866FD" w:rsidR="001A1675" w:rsidRDefault="001A1675" w:rsidP="009D4A16">
      <w:pPr>
        <w:spacing w:line="240" w:lineRule="auto"/>
        <w:jc w:val="both"/>
        <w:rPr>
          <w:rFonts w:ascii="Times New Roman" w:hAnsi="Times New Roman" w:cs="Times New Roman"/>
          <w:sz w:val="24"/>
          <w:szCs w:val="24"/>
        </w:rPr>
      </w:pPr>
      <w:r w:rsidRPr="000964E4">
        <w:rPr>
          <w:rFonts w:ascii="Times New Roman" w:hAnsi="Times New Roman" w:cs="Times New Roman"/>
          <w:sz w:val="24"/>
          <w:szCs w:val="24"/>
        </w:rPr>
        <w:t xml:space="preserve">The current F-35 production process is labor intensive and requires the use of certain primers that produce a high volume of VOCs. The </w:t>
      </w:r>
      <w:r>
        <w:rPr>
          <w:rFonts w:ascii="Times New Roman" w:hAnsi="Times New Roman" w:cs="Times New Roman"/>
          <w:sz w:val="24"/>
          <w:szCs w:val="24"/>
        </w:rPr>
        <w:t xml:space="preserve">F-35 </w:t>
      </w:r>
      <w:r w:rsidRPr="000964E4">
        <w:rPr>
          <w:rFonts w:ascii="Times New Roman" w:hAnsi="Times New Roman" w:cs="Times New Roman"/>
          <w:sz w:val="24"/>
          <w:szCs w:val="24"/>
        </w:rPr>
        <w:t xml:space="preserve">ESOH Team implemented a new Wipe Reactivation of Aged Primer (WRAP) process that </w:t>
      </w:r>
      <w:r>
        <w:rPr>
          <w:rFonts w:ascii="Times New Roman" w:hAnsi="Times New Roman" w:cs="Times New Roman"/>
          <w:sz w:val="24"/>
          <w:szCs w:val="24"/>
        </w:rPr>
        <w:t>removes the need to scuff or sand more than week old primer and apply fresh primer on assembled aircraft before applying a top coating. This new process minimizes primer exposure during the manufacturing process and eliminates</w:t>
      </w:r>
      <w:r w:rsidRPr="000964E4">
        <w:rPr>
          <w:rFonts w:ascii="Times New Roman" w:hAnsi="Times New Roman" w:cs="Times New Roman"/>
          <w:sz w:val="24"/>
          <w:szCs w:val="24"/>
        </w:rPr>
        <w:t xml:space="preserve"> 430 labor hours per </w:t>
      </w:r>
      <w:r>
        <w:rPr>
          <w:rFonts w:ascii="Times New Roman" w:hAnsi="Times New Roman" w:cs="Times New Roman"/>
          <w:sz w:val="24"/>
          <w:szCs w:val="24"/>
        </w:rPr>
        <w:t>aircraft. WRAP projects have been implemented for other primers and fasteners, reducing</w:t>
      </w:r>
      <w:r w:rsidRPr="000964E4">
        <w:rPr>
          <w:rFonts w:ascii="Times New Roman" w:hAnsi="Times New Roman" w:cs="Times New Roman"/>
          <w:sz w:val="24"/>
          <w:szCs w:val="24"/>
        </w:rPr>
        <w:t xml:space="preserve"> VOC emissions by 133 tons,</w:t>
      </w:r>
      <w:r>
        <w:rPr>
          <w:rFonts w:ascii="Times New Roman" w:hAnsi="Times New Roman" w:cs="Times New Roman"/>
          <w:sz w:val="24"/>
          <w:szCs w:val="24"/>
        </w:rPr>
        <w:t xml:space="preserve"> and</w:t>
      </w:r>
      <w:r w:rsidRPr="000964E4">
        <w:rPr>
          <w:rFonts w:ascii="Times New Roman" w:hAnsi="Times New Roman" w:cs="Times New Roman"/>
          <w:sz w:val="24"/>
          <w:szCs w:val="24"/>
        </w:rPr>
        <w:t xml:space="preserve"> realizing a savings of $225 million</w:t>
      </w:r>
      <w:r>
        <w:rPr>
          <w:rFonts w:ascii="Times New Roman" w:hAnsi="Times New Roman" w:cs="Times New Roman"/>
          <w:sz w:val="24"/>
          <w:szCs w:val="24"/>
        </w:rPr>
        <w:t xml:space="preserve"> over the production lifetime</w:t>
      </w:r>
      <w:r w:rsidRPr="000964E4">
        <w:rPr>
          <w:rFonts w:ascii="Times New Roman" w:hAnsi="Times New Roman" w:cs="Times New Roman"/>
          <w:sz w:val="24"/>
          <w:szCs w:val="24"/>
        </w:rPr>
        <w:t>.</w:t>
      </w:r>
    </w:p>
    <w:p w14:paraId="2D0BE843" w14:textId="77777777" w:rsidR="001A1675" w:rsidRPr="001A1675" w:rsidRDefault="001A1675" w:rsidP="001A1675">
      <w:pPr>
        <w:spacing w:after="0" w:line="240" w:lineRule="auto"/>
        <w:jc w:val="both"/>
        <w:rPr>
          <w:rFonts w:ascii="Times New Roman" w:hAnsi="Times New Roman" w:cs="Times New Roman"/>
          <w:bCs/>
          <w:i/>
          <w:iCs/>
          <w:sz w:val="24"/>
          <w:szCs w:val="24"/>
        </w:rPr>
      </w:pPr>
      <w:r w:rsidRPr="001A1675">
        <w:rPr>
          <w:rFonts w:ascii="Times New Roman" w:hAnsi="Times New Roman" w:cs="Times New Roman"/>
          <w:bCs/>
          <w:i/>
          <w:iCs/>
          <w:sz w:val="24"/>
          <w:szCs w:val="24"/>
        </w:rPr>
        <w:t>New Topcoats</w:t>
      </w:r>
    </w:p>
    <w:p w14:paraId="3CDA1374" w14:textId="000E7F30" w:rsidR="001A1675" w:rsidRDefault="001A1675" w:rsidP="00413F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F-35 ESOH Team implemented the </w:t>
      </w:r>
      <w:r w:rsidRPr="005767D4">
        <w:rPr>
          <w:rFonts w:ascii="Times New Roman" w:hAnsi="Times New Roman" w:cs="Times New Roman"/>
          <w:sz w:val="24"/>
          <w:szCs w:val="24"/>
        </w:rPr>
        <w:t xml:space="preserve">Extended Life Advanced Outer Mold Line (EL-AOML) topcoat system </w:t>
      </w:r>
      <w:r>
        <w:rPr>
          <w:rFonts w:ascii="Times New Roman" w:hAnsi="Times New Roman" w:cs="Times New Roman"/>
          <w:sz w:val="24"/>
          <w:szCs w:val="24"/>
        </w:rPr>
        <w:t xml:space="preserve">which </w:t>
      </w:r>
      <w:r w:rsidRPr="005767D4">
        <w:rPr>
          <w:rFonts w:ascii="Times New Roman" w:hAnsi="Times New Roman" w:cs="Times New Roman"/>
          <w:sz w:val="24"/>
          <w:szCs w:val="24"/>
        </w:rPr>
        <w:t xml:space="preserve">eliminates the need for flex primer and topcoat layers </w:t>
      </w:r>
      <w:r>
        <w:rPr>
          <w:rFonts w:ascii="Times New Roman" w:hAnsi="Times New Roman" w:cs="Times New Roman"/>
          <w:sz w:val="24"/>
          <w:szCs w:val="24"/>
        </w:rPr>
        <w:t xml:space="preserve">used </w:t>
      </w:r>
      <w:r w:rsidRPr="005767D4">
        <w:rPr>
          <w:rFonts w:ascii="Times New Roman" w:hAnsi="Times New Roman" w:cs="Times New Roman"/>
          <w:sz w:val="24"/>
          <w:szCs w:val="24"/>
        </w:rPr>
        <w:t xml:space="preserve">in the traditional coating system. The </w:t>
      </w:r>
      <w:r>
        <w:rPr>
          <w:rFonts w:ascii="Times New Roman" w:hAnsi="Times New Roman" w:cs="Times New Roman"/>
          <w:sz w:val="24"/>
          <w:szCs w:val="24"/>
        </w:rPr>
        <w:t>new topcoat system</w:t>
      </w:r>
      <w:r w:rsidRPr="005767D4">
        <w:rPr>
          <w:rFonts w:ascii="Times New Roman" w:hAnsi="Times New Roman" w:cs="Times New Roman"/>
          <w:sz w:val="24"/>
          <w:szCs w:val="24"/>
        </w:rPr>
        <w:t xml:space="preserve"> </w:t>
      </w:r>
      <w:r>
        <w:rPr>
          <w:rFonts w:ascii="Times New Roman" w:hAnsi="Times New Roman" w:cs="Times New Roman"/>
          <w:sz w:val="24"/>
          <w:szCs w:val="24"/>
        </w:rPr>
        <w:t>decreases</w:t>
      </w:r>
      <w:r w:rsidRPr="005767D4">
        <w:rPr>
          <w:rFonts w:ascii="Times New Roman" w:hAnsi="Times New Roman" w:cs="Times New Roman"/>
          <w:sz w:val="24"/>
          <w:szCs w:val="24"/>
        </w:rPr>
        <w:t xml:space="preserve"> the aircraft</w:t>
      </w:r>
      <w:r>
        <w:rPr>
          <w:rFonts w:ascii="Times New Roman" w:hAnsi="Times New Roman" w:cs="Times New Roman"/>
          <w:sz w:val="24"/>
          <w:szCs w:val="24"/>
        </w:rPr>
        <w:t xml:space="preserve">’s total </w:t>
      </w:r>
      <w:r w:rsidRPr="005767D4">
        <w:rPr>
          <w:rFonts w:ascii="Times New Roman" w:hAnsi="Times New Roman" w:cs="Times New Roman"/>
          <w:sz w:val="24"/>
          <w:szCs w:val="24"/>
        </w:rPr>
        <w:t>weight by 54-60</w:t>
      </w:r>
      <w:r w:rsidR="00413F76">
        <w:rPr>
          <w:rFonts w:ascii="Times New Roman" w:hAnsi="Times New Roman" w:cs="Times New Roman"/>
          <w:sz w:val="24"/>
          <w:szCs w:val="24"/>
        </w:rPr>
        <w:t xml:space="preserve"> </w:t>
      </w:r>
      <w:r w:rsidRPr="005767D4">
        <w:rPr>
          <w:rFonts w:ascii="Times New Roman" w:hAnsi="Times New Roman" w:cs="Times New Roman"/>
          <w:sz w:val="24"/>
          <w:szCs w:val="24"/>
        </w:rPr>
        <w:t>pounds and is expected to reduce VOCs by 30 tons</w:t>
      </w:r>
      <w:r>
        <w:rPr>
          <w:rFonts w:ascii="Times New Roman" w:hAnsi="Times New Roman" w:cs="Times New Roman"/>
          <w:sz w:val="24"/>
          <w:szCs w:val="24"/>
        </w:rPr>
        <w:t>, realizing a savings of $287 million over the production lifetime</w:t>
      </w:r>
      <w:r w:rsidRPr="005767D4">
        <w:rPr>
          <w:rFonts w:ascii="Times New Roman" w:hAnsi="Times New Roman" w:cs="Times New Roman"/>
          <w:sz w:val="24"/>
          <w:szCs w:val="24"/>
        </w:rPr>
        <w:t xml:space="preserve">. </w:t>
      </w:r>
      <w:r>
        <w:rPr>
          <w:rFonts w:ascii="Times New Roman" w:hAnsi="Times New Roman" w:cs="Times New Roman"/>
          <w:sz w:val="24"/>
          <w:szCs w:val="24"/>
        </w:rPr>
        <w:t>In addition, m</w:t>
      </w:r>
      <w:r w:rsidRPr="005767D4">
        <w:rPr>
          <w:rFonts w:ascii="Times New Roman" w:hAnsi="Times New Roman" w:cs="Times New Roman"/>
          <w:sz w:val="24"/>
          <w:szCs w:val="24"/>
        </w:rPr>
        <w:t xml:space="preserve">aintenance is simplified because repairs do not require extra time and materials </w:t>
      </w:r>
      <w:r>
        <w:rPr>
          <w:rFonts w:ascii="Times New Roman" w:hAnsi="Times New Roman" w:cs="Times New Roman"/>
          <w:sz w:val="24"/>
          <w:szCs w:val="24"/>
        </w:rPr>
        <w:t xml:space="preserve">to apply </w:t>
      </w:r>
      <w:r>
        <w:rPr>
          <w:rFonts w:ascii="Times New Roman" w:hAnsi="Times New Roman" w:cs="Times New Roman"/>
          <w:sz w:val="24"/>
          <w:szCs w:val="24"/>
        </w:rPr>
        <w:lastRenderedPageBreak/>
        <w:t xml:space="preserve">additional layers, saving </w:t>
      </w:r>
      <w:r w:rsidRPr="005767D4">
        <w:rPr>
          <w:rFonts w:ascii="Times New Roman" w:hAnsi="Times New Roman" w:cs="Times New Roman"/>
          <w:sz w:val="24"/>
          <w:szCs w:val="24"/>
        </w:rPr>
        <w:t>an estimated $1 billion in operations and sustainment costs.</w:t>
      </w:r>
    </w:p>
    <w:p w14:paraId="654CB312" w14:textId="68520C27" w:rsidR="001A1675" w:rsidRPr="001A1675" w:rsidRDefault="001A1675" w:rsidP="001A1675">
      <w:pPr>
        <w:spacing w:after="0" w:line="240" w:lineRule="auto"/>
        <w:jc w:val="both"/>
        <w:rPr>
          <w:rFonts w:ascii="Times New Roman" w:hAnsi="Times New Roman" w:cs="Times New Roman"/>
          <w:b/>
          <w:bCs/>
          <w:sz w:val="24"/>
          <w:szCs w:val="24"/>
        </w:rPr>
      </w:pPr>
      <w:r w:rsidRPr="001A1675">
        <w:rPr>
          <w:rFonts w:ascii="Times New Roman" w:hAnsi="Times New Roman" w:cs="Times New Roman"/>
          <w:b/>
          <w:bCs/>
          <w:sz w:val="24"/>
          <w:szCs w:val="24"/>
        </w:rPr>
        <w:t>Paint Stripper Substitution</w:t>
      </w:r>
    </w:p>
    <w:p w14:paraId="2F42907A" w14:textId="018BF988" w:rsidR="00413F76" w:rsidRDefault="001A1675" w:rsidP="001A1675">
      <w:pPr>
        <w:spacing w:after="0" w:line="240" w:lineRule="auto"/>
        <w:jc w:val="both"/>
        <w:rPr>
          <w:rFonts w:ascii="Times New Roman" w:hAnsi="Times New Roman" w:cs="Times New Roman"/>
          <w:bCs/>
          <w:i/>
          <w:iCs/>
          <w:sz w:val="24"/>
          <w:szCs w:val="24"/>
        </w:rPr>
      </w:pPr>
      <w:r w:rsidRPr="001A1675">
        <w:rPr>
          <w:rFonts w:ascii="Times New Roman" w:hAnsi="Times New Roman" w:cs="Times New Roman"/>
          <w:bCs/>
          <w:i/>
          <w:iCs/>
          <w:sz w:val="24"/>
          <w:szCs w:val="24"/>
        </w:rPr>
        <w:t>Removing NMP from the Paint Stripping Process</w:t>
      </w:r>
    </w:p>
    <w:p w14:paraId="77A3427B" w14:textId="70C64EC4" w:rsidR="001A1675" w:rsidRDefault="00176BB5" w:rsidP="001A167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1" locked="0" layoutInCell="1" allowOverlap="1" wp14:anchorId="5A2EA027" wp14:editId="77941D34">
            <wp:simplePos x="0" y="0"/>
            <wp:positionH relativeFrom="column">
              <wp:posOffset>3624580</wp:posOffset>
            </wp:positionH>
            <wp:positionV relativeFrom="paragraph">
              <wp:posOffset>724324</wp:posOffset>
            </wp:positionV>
            <wp:extent cx="2092960" cy="4204335"/>
            <wp:effectExtent l="19050" t="19050" r="21590" b="24765"/>
            <wp:wrapTight wrapText="bothSides">
              <wp:wrapPolygon edited="0">
                <wp:start x="-197" y="-98"/>
                <wp:lineTo x="-197" y="21629"/>
                <wp:lineTo x="21626" y="21629"/>
                <wp:lineTo x="21626" y="-98"/>
                <wp:lineTo x="-197" y="-98"/>
              </wp:wrapPolygon>
            </wp:wrapTight>
            <wp:docPr id="22" name="Picture 22" descr="A factory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5_F-35 Progr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2960" cy="4204335"/>
                    </a:xfrm>
                    <a:prstGeom prst="rect">
                      <a:avLst/>
                    </a:prstGeom>
                    <a:ln w="1270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1A1675" w:rsidRPr="005767D4">
        <w:rPr>
          <w:rFonts w:ascii="Times New Roman" w:hAnsi="Times New Roman" w:cs="Times New Roman"/>
          <w:sz w:val="24"/>
          <w:szCs w:val="24"/>
        </w:rPr>
        <w:t>N-Methyl-2-pyrrolidone (NMP)</w:t>
      </w:r>
      <w:r w:rsidR="001A1675">
        <w:rPr>
          <w:rFonts w:ascii="Times New Roman" w:hAnsi="Times New Roman" w:cs="Times New Roman"/>
          <w:sz w:val="24"/>
          <w:szCs w:val="24"/>
        </w:rPr>
        <w:t xml:space="preserve"> is a reproductively hazardous chemical that is currently used in small amounts as an occasional paint stripper for specialty F-35 aircraft parts and processes. </w:t>
      </w:r>
      <w:r w:rsidR="001A1675" w:rsidRPr="005767D4">
        <w:rPr>
          <w:rFonts w:ascii="Times New Roman" w:hAnsi="Times New Roman" w:cs="Times New Roman"/>
          <w:sz w:val="24"/>
          <w:szCs w:val="24"/>
        </w:rPr>
        <w:t xml:space="preserve">NMP is </w:t>
      </w:r>
      <w:r w:rsidR="001A1675">
        <w:rPr>
          <w:rFonts w:ascii="Times New Roman" w:hAnsi="Times New Roman" w:cs="Times New Roman"/>
          <w:sz w:val="24"/>
          <w:szCs w:val="24"/>
        </w:rPr>
        <w:t xml:space="preserve">regulated under the </w:t>
      </w:r>
      <w:r w:rsidR="001A1675" w:rsidRPr="005767D4">
        <w:rPr>
          <w:rFonts w:ascii="Times New Roman" w:hAnsi="Times New Roman" w:cs="Times New Roman"/>
          <w:sz w:val="24"/>
          <w:szCs w:val="24"/>
        </w:rPr>
        <w:t>Toxic Substances Control Act</w:t>
      </w:r>
      <w:r w:rsidR="00540ECB">
        <w:rPr>
          <w:rFonts w:ascii="Times New Roman" w:hAnsi="Times New Roman" w:cs="Times New Roman"/>
          <w:sz w:val="24"/>
          <w:szCs w:val="24"/>
        </w:rPr>
        <w:t xml:space="preserve"> </w:t>
      </w:r>
      <w:r w:rsidR="001A1675">
        <w:rPr>
          <w:rFonts w:ascii="Times New Roman" w:hAnsi="Times New Roman" w:cs="Times New Roman"/>
          <w:sz w:val="24"/>
          <w:szCs w:val="24"/>
        </w:rPr>
        <w:t>(TSCA) and by the European Union; however, it has been targeted for elimination.</w:t>
      </w:r>
      <w:r w:rsidR="001A1675" w:rsidRPr="005767D4">
        <w:rPr>
          <w:rFonts w:ascii="Times New Roman" w:hAnsi="Times New Roman" w:cs="Times New Roman"/>
          <w:sz w:val="24"/>
          <w:szCs w:val="24"/>
        </w:rPr>
        <w:t xml:space="preserve"> The F-35 ESOH Team</w:t>
      </w:r>
      <w:r w:rsidR="001A1675" w:rsidRPr="005767D4">
        <w:rPr>
          <w:rFonts w:ascii="Times New Roman" w:hAnsi="Times New Roman" w:cs="Times New Roman"/>
          <w:bCs/>
          <w:sz w:val="24"/>
          <w:szCs w:val="24"/>
        </w:rPr>
        <w:t xml:space="preserve"> </w:t>
      </w:r>
      <w:r w:rsidR="001A1675" w:rsidRPr="005767D4">
        <w:rPr>
          <w:rFonts w:ascii="Times New Roman" w:hAnsi="Times New Roman" w:cs="Times New Roman"/>
          <w:sz w:val="24"/>
          <w:szCs w:val="24"/>
        </w:rPr>
        <w:t xml:space="preserve">is investigating a manual paint removal process to </w:t>
      </w:r>
      <w:r w:rsidR="001A1675">
        <w:rPr>
          <w:rFonts w:ascii="Times New Roman" w:hAnsi="Times New Roman" w:cs="Times New Roman"/>
          <w:sz w:val="24"/>
          <w:szCs w:val="24"/>
        </w:rPr>
        <w:t>eliminate</w:t>
      </w:r>
      <w:r w:rsidR="001A1675" w:rsidRPr="005767D4">
        <w:rPr>
          <w:rFonts w:ascii="Times New Roman" w:hAnsi="Times New Roman" w:cs="Times New Roman"/>
          <w:sz w:val="24"/>
          <w:szCs w:val="24"/>
        </w:rPr>
        <w:t xml:space="preserve"> the </w:t>
      </w:r>
      <w:r w:rsidR="001A1675">
        <w:rPr>
          <w:rFonts w:ascii="Times New Roman" w:hAnsi="Times New Roman" w:cs="Times New Roman"/>
          <w:sz w:val="24"/>
          <w:szCs w:val="24"/>
        </w:rPr>
        <w:t>necessity to use NMP</w:t>
      </w:r>
      <w:r w:rsidR="001A1675" w:rsidRPr="005767D4">
        <w:rPr>
          <w:rFonts w:ascii="Times New Roman" w:hAnsi="Times New Roman" w:cs="Times New Roman"/>
          <w:sz w:val="24"/>
          <w:szCs w:val="24"/>
        </w:rPr>
        <w:t xml:space="preserve">. This will reduce the </w:t>
      </w:r>
      <w:r w:rsidR="001A1675">
        <w:rPr>
          <w:rFonts w:ascii="Times New Roman" w:hAnsi="Times New Roman" w:cs="Times New Roman"/>
          <w:sz w:val="24"/>
          <w:szCs w:val="24"/>
        </w:rPr>
        <w:t>quantity</w:t>
      </w:r>
      <w:r w:rsidR="001A1675" w:rsidRPr="005767D4">
        <w:rPr>
          <w:rFonts w:ascii="Times New Roman" w:hAnsi="Times New Roman" w:cs="Times New Roman"/>
          <w:sz w:val="24"/>
          <w:szCs w:val="24"/>
        </w:rPr>
        <w:t xml:space="preserve"> of the tools </w:t>
      </w:r>
      <w:r w:rsidR="001A1675">
        <w:rPr>
          <w:rFonts w:ascii="Times New Roman" w:hAnsi="Times New Roman" w:cs="Times New Roman"/>
          <w:sz w:val="24"/>
          <w:szCs w:val="24"/>
        </w:rPr>
        <w:t>required</w:t>
      </w:r>
      <w:r w:rsidR="001A1675" w:rsidRPr="005767D4">
        <w:rPr>
          <w:rFonts w:ascii="Times New Roman" w:hAnsi="Times New Roman" w:cs="Times New Roman"/>
          <w:sz w:val="24"/>
          <w:szCs w:val="24"/>
        </w:rPr>
        <w:t xml:space="preserve"> </w:t>
      </w:r>
      <w:r w:rsidR="001A1675">
        <w:rPr>
          <w:rFonts w:ascii="Times New Roman" w:hAnsi="Times New Roman" w:cs="Times New Roman"/>
          <w:sz w:val="24"/>
          <w:szCs w:val="24"/>
        </w:rPr>
        <w:t xml:space="preserve">and personal protective equipment needed </w:t>
      </w:r>
      <w:r w:rsidR="001A1675" w:rsidRPr="005767D4">
        <w:rPr>
          <w:rFonts w:ascii="Times New Roman" w:hAnsi="Times New Roman" w:cs="Times New Roman"/>
          <w:sz w:val="24"/>
          <w:szCs w:val="24"/>
        </w:rPr>
        <w:t>during the stripping process</w:t>
      </w:r>
      <w:r w:rsidR="001A1675">
        <w:rPr>
          <w:rFonts w:ascii="Times New Roman" w:hAnsi="Times New Roman" w:cs="Times New Roman"/>
          <w:sz w:val="24"/>
          <w:szCs w:val="24"/>
        </w:rPr>
        <w:t>.</w:t>
      </w:r>
    </w:p>
    <w:p w14:paraId="4D3A6477" w14:textId="628055DC" w:rsidR="001A1675" w:rsidRDefault="001A1675" w:rsidP="001A1675">
      <w:pPr>
        <w:spacing w:after="0" w:line="240" w:lineRule="auto"/>
        <w:jc w:val="both"/>
        <w:rPr>
          <w:rFonts w:ascii="Times New Roman" w:hAnsi="Times New Roman" w:cs="Times New Roman"/>
          <w:sz w:val="24"/>
          <w:szCs w:val="24"/>
        </w:rPr>
      </w:pPr>
    </w:p>
    <w:p w14:paraId="542D05C4" w14:textId="45C507ED" w:rsidR="001A1675" w:rsidRPr="001A1675" w:rsidRDefault="001A1675" w:rsidP="001A1675">
      <w:pPr>
        <w:spacing w:after="0" w:line="240" w:lineRule="auto"/>
        <w:jc w:val="both"/>
        <w:rPr>
          <w:rFonts w:ascii="Times New Roman" w:hAnsi="Times New Roman" w:cs="Times New Roman"/>
          <w:bCs/>
          <w:i/>
          <w:iCs/>
          <w:sz w:val="24"/>
          <w:szCs w:val="24"/>
        </w:rPr>
      </w:pPr>
      <w:r w:rsidRPr="001A1675">
        <w:rPr>
          <w:rFonts w:ascii="Times New Roman" w:hAnsi="Times New Roman" w:cs="Times New Roman"/>
          <w:bCs/>
          <w:i/>
          <w:iCs/>
          <w:sz w:val="24"/>
          <w:szCs w:val="24"/>
        </w:rPr>
        <w:t xml:space="preserve">Paint Stripper for Non-Destructive Inspection </w:t>
      </w:r>
    </w:p>
    <w:p w14:paraId="5E43168E" w14:textId="47320A50" w:rsidR="001A1675" w:rsidRDefault="001A1675" w:rsidP="001A16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Most paint strippers qualified for use on military aircraft have contained methylene chloride, which is regulated under the TSCA and targeted for elimination. </w:t>
      </w:r>
      <w:r w:rsidRPr="005767D4">
        <w:rPr>
          <w:rFonts w:ascii="Times New Roman" w:hAnsi="Times New Roman" w:cs="Times New Roman"/>
          <w:sz w:val="24"/>
          <w:szCs w:val="24"/>
        </w:rPr>
        <w:t>Currently there are no paint strippers used in field level maintenance</w:t>
      </w:r>
      <w:r>
        <w:rPr>
          <w:rFonts w:ascii="Times New Roman" w:hAnsi="Times New Roman" w:cs="Times New Roman"/>
          <w:sz w:val="24"/>
          <w:szCs w:val="24"/>
        </w:rPr>
        <w:t>; h</w:t>
      </w:r>
      <w:r w:rsidRPr="005767D4">
        <w:rPr>
          <w:rFonts w:ascii="Times New Roman" w:hAnsi="Times New Roman" w:cs="Times New Roman"/>
          <w:sz w:val="24"/>
          <w:szCs w:val="24"/>
        </w:rPr>
        <w:t xml:space="preserve">owever, there will be a need to use strippers to support safety-related non-destructive inspection on </w:t>
      </w:r>
      <w:r>
        <w:rPr>
          <w:rFonts w:ascii="Times New Roman" w:hAnsi="Times New Roman" w:cs="Times New Roman"/>
          <w:sz w:val="24"/>
          <w:szCs w:val="24"/>
        </w:rPr>
        <w:t xml:space="preserve">F-35 aircraft </w:t>
      </w:r>
      <w:r w:rsidRPr="005767D4">
        <w:rPr>
          <w:rFonts w:ascii="Times New Roman" w:hAnsi="Times New Roman" w:cs="Times New Roman"/>
          <w:sz w:val="24"/>
          <w:szCs w:val="24"/>
        </w:rPr>
        <w:t>parts in the future. The F-35 ESOH Team</w:t>
      </w:r>
      <w:r w:rsidRPr="005767D4">
        <w:rPr>
          <w:rFonts w:ascii="Times New Roman" w:hAnsi="Times New Roman" w:cs="Times New Roman"/>
          <w:bCs/>
          <w:sz w:val="24"/>
          <w:szCs w:val="24"/>
        </w:rPr>
        <w:t xml:space="preserve"> </w:t>
      </w:r>
      <w:r w:rsidRPr="005767D4">
        <w:rPr>
          <w:rFonts w:ascii="Times New Roman" w:hAnsi="Times New Roman" w:cs="Times New Roman"/>
          <w:sz w:val="24"/>
          <w:szCs w:val="24"/>
        </w:rPr>
        <w:t>is investigating and testing non-</w:t>
      </w:r>
      <w:r>
        <w:rPr>
          <w:rFonts w:ascii="Times New Roman" w:hAnsi="Times New Roman" w:cs="Times New Roman"/>
          <w:sz w:val="24"/>
          <w:szCs w:val="24"/>
        </w:rPr>
        <w:t>m</w:t>
      </w:r>
      <w:r w:rsidRPr="005767D4">
        <w:rPr>
          <w:rFonts w:ascii="Times New Roman" w:hAnsi="Times New Roman" w:cs="Times New Roman"/>
          <w:sz w:val="24"/>
          <w:szCs w:val="24"/>
        </w:rPr>
        <w:t xml:space="preserve">ethylene </w:t>
      </w:r>
      <w:r>
        <w:rPr>
          <w:rFonts w:ascii="Times New Roman" w:hAnsi="Times New Roman" w:cs="Times New Roman"/>
          <w:sz w:val="24"/>
          <w:szCs w:val="24"/>
        </w:rPr>
        <w:t>c</w:t>
      </w:r>
      <w:r w:rsidRPr="005767D4">
        <w:rPr>
          <w:rFonts w:ascii="Times New Roman" w:hAnsi="Times New Roman" w:cs="Times New Roman"/>
          <w:sz w:val="24"/>
          <w:szCs w:val="24"/>
        </w:rPr>
        <w:t xml:space="preserve">hloride paint strippers on F-35 metals to </w:t>
      </w:r>
      <w:r>
        <w:rPr>
          <w:rFonts w:ascii="Times New Roman" w:hAnsi="Times New Roman" w:cs="Times New Roman"/>
          <w:sz w:val="24"/>
          <w:szCs w:val="24"/>
        </w:rPr>
        <w:t xml:space="preserve">facilitate these </w:t>
      </w:r>
      <w:r w:rsidRPr="005767D4">
        <w:rPr>
          <w:rFonts w:ascii="Times New Roman" w:hAnsi="Times New Roman" w:cs="Times New Roman"/>
          <w:sz w:val="24"/>
          <w:szCs w:val="24"/>
        </w:rPr>
        <w:t>inspections.</w:t>
      </w:r>
    </w:p>
    <w:p w14:paraId="2FE66D60" w14:textId="3C51A462" w:rsidR="001A1675" w:rsidRPr="005767D4" w:rsidRDefault="001A1675" w:rsidP="001A1675">
      <w:pPr>
        <w:spacing w:after="0" w:line="240" w:lineRule="auto"/>
        <w:jc w:val="both"/>
        <w:rPr>
          <w:rFonts w:ascii="Times New Roman" w:hAnsi="Times New Roman" w:cs="Times New Roman"/>
          <w:sz w:val="24"/>
          <w:szCs w:val="24"/>
        </w:rPr>
      </w:pPr>
    </w:p>
    <w:p w14:paraId="35FEDA83" w14:textId="2CCAED56" w:rsidR="001A1675" w:rsidRPr="001A1675" w:rsidRDefault="00176BB5" w:rsidP="001A1675">
      <w:pPr>
        <w:spacing w:after="0" w:line="240" w:lineRule="auto"/>
        <w:jc w:val="both"/>
        <w:rPr>
          <w:rFonts w:ascii="Times New Roman" w:hAnsi="Times New Roman" w:cs="Times New Roman"/>
          <w:b/>
          <w:bCs/>
          <w:sz w:val="24"/>
          <w:szCs w:val="24"/>
        </w:rPr>
      </w:pPr>
      <w:r w:rsidRPr="007D1080">
        <w:rPr>
          <w:rFonts w:ascii="Times New Roman" w:eastAsia="Calibri" w:hAnsi="Times New Roman" w:cs="Times New Roman"/>
          <w:noProof/>
          <w:color w:val="FF0000"/>
          <w:sz w:val="24"/>
          <w:szCs w:val="24"/>
        </w:rPr>
        <mc:AlternateContent>
          <mc:Choice Requires="wps">
            <w:drawing>
              <wp:anchor distT="45720" distB="45720" distL="114300" distR="114300" simplePos="0" relativeHeight="251715584" behindDoc="0" locked="0" layoutInCell="1" allowOverlap="1" wp14:anchorId="7BD6AD8D" wp14:editId="272CB2C2">
                <wp:simplePos x="0" y="0"/>
                <wp:positionH relativeFrom="margin">
                  <wp:posOffset>3351530</wp:posOffset>
                </wp:positionH>
                <wp:positionV relativeFrom="paragraph">
                  <wp:posOffset>129116</wp:posOffset>
                </wp:positionV>
                <wp:extent cx="2659380" cy="1404620"/>
                <wp:effectExtent l="0" t="0" r="762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404620"/>
                        </a:xfrm>
                        <a:prstGeom prst="rect">
                          <a:avLst/>
                        </a:prstGeom>
                        <a:solidFill>
                          <a:srgbClr val="FFFFFF"/>
                        </a:solidFill>
                        <a:ln w="9525">
                          <a:noFill/>
                          <a:miter lim="800000"/>
                          <a:headEnd/>
                          <a:tailEnd/>
                        </a:ln>
                      </wps:spPr>
                      <wps:txbx>
                        <w:txbxContent>
                          <w:p w14:paraId="364DD11D" w14:textId="029AB8C3" w:rsidR="00A9609C" w:rsidRPr="007D1080" w:rsidRDefault="00E164D9" w:rsidP="00A9609C">
                            <w:pPr>
                              <w:spacing w:after="0" w:line="240" w:lineRule="auto"/>
                              <w:rPr>
                                <w:rFonts w:ascii="Times New Roman" w:hAnsi="Times New Roman" w:cs="Times New Roman"/>
                                <w:b/>
                                <w:color w:val="2E74B5" w:themeColor="accent1" w:themeShade="BF"/>
                              </w:rPr>
                            </w:pPr>
                            <w:r w:rsidRPr="00E164D9">
                              <w:rPr>
                                <w:rFonts w:ascii="Times New Roman" w:hAnsi="Times New Roman" w:cs="Times New Roman"/>
                                <w:b/>
                                <w:color w:val="2E74B5" w:themeColor="accent1" w:themeShade="BF"/>
                              </w:rPr>
                              <w:t>Manufacturing Facilities LED Lighting, Before and After</w:t>
                            </w:r>
                          </w:p>
                          <w:p w14:paraId="625C1016" w14:textId="3498424A" w:rsidR="00A9609C" w:rsidRPr="00B510A7" w:rsidRDefault="00A9609C" w:rsidP="00A9609C">
                            <w:pPr>
                              <w:spacing w:after="0" w:line="240" w:lineRule="auto"/>
                              <w:jc w:val="both"/>
                              <w:rPr>
                                <w:rFonts w:ascii="Times New Roman" w:hAnsi="Times New Roman" w:cs="Times New Roman"/>
                                <w:i/>
                                <w:iCs/>
                                <w:color w:val="2E74B5" w:themeColor="accent1" w:themeShade="BF"/>
                                <w:sz w:val="20"/>
                              </w:rPr>
                            </w:pPr>
                            <w:r w:rsidRPr="00A9609C">
                              <w:rPr>
                                <w:rFonts w:ascii="Times New Roman" w:hAnsi="Times New Roman" w:cs="Times New Roman"/>
                                <w:color w:val="2E74B5" w:themeColor="accent1" w:themeShade="BF"/>
                                <w:sz w:val="20"/>
                              </w:rPr>
                              <w:t>Air Force owned, Lockheed Martin and Northr</w:t>
                            </w:r>
                            <w:r w:rsidR="002F29FB">
                              <w:rPr>
                                <w:rFonts w:ascii="Times New Roman" w:hAnsi="Times New Roman" w:cs="Times New Roman"/>
                                <w:color w:val="2E74B5" w:themeColor="accent1" w:themeShade="BF"/>
                                <w:sz w:val="20"/>
                              </w:rPr>
                              <w:t>o</w:t>
                            </w:r>
                            <w:r w:rsidRPr="00A9609C">
                              <w:rPr>
                                <w:rFonts w:ascii="Times New Roman" w:hAnsi="Times New Roman" w:cs="Times New Roman"/>
                                <w:color w:val="2E74B5" w:themeColor="accent1" w:themeShade="BF"/>
                                <w:sz w:val="20"/>
                              </w:rPr>
                              <w:t>p Grumman operated</w:t>
                            </w:r>
                            <w:r w:rsidR="002839C2">
                              <w:rPr>
                                <w:rFonts w:ascii="Times New Roman" w:hAnsi="Times New Roman" w:cs="Times New Roman"/>
                                <w:color w:val="2E74B5" w:themeColor="accent1" w:themeShade="BF"/>
                                <w:sz w:val="20"/>
                              </w:rPr>
                              <w:t>,</w:t>
                            </w:r>
                            <w:r w:rsidRPr="00A9609C">
                              <w:rPr>
                                <w:rFonts w:ascii="Times New Roman" w:hAnsi="Times New Roman" w:cs="Times New Roman"/>
                                <w:color w:val="2E74B5" w:themeColor="accent1" w:themeShade="BF"/>
                                <w:sz w:val="20"/>
                              </w:rPr>
                              <w:t xml:space="preserve"> facility optimization has cut production costs, improved workplace quality, and ensured compliance with environmental regulations. Reduced hazardous air pollutants have cut the costs of air quality management, reduced production time, and reduced facility footprints by mitigating the need for paint booths and air scrubbers.</w:t>
                            </w:r>
                            <w:r w:rsidR="00413F76">
                              <w:rPr>
                                <w:rFonts w:ascii="Times New Roman" w:hAnsi="Times New Roman" w:cs="Times New Roman"/>
                                <w:color w:val="2E74B5" w:themeColor="accent1" w:themeShade="BF"/>
                                <w:sz w:val="20"/>
                              </w:rPr>
                              <w:t xml:space="preserve"> </w:t>
                            </w:r>
                            <w:r w:rsidRPr="00A9609C">
                              <w:rPr>
                                <w:rFonts w:ascii="Times New Roman" w:hAnsi="Times New Roman" w:cs="Times New Roman"/>
                                <w:color w:val="2E74B5" w:themeColor="accent1" w:themeShade="BF"/>
                                <w:sz w:val="20"/>
                              </w:rPr>
                              <w:t xml:space="preserve">Implemented projects are estimated to save over $3 billion in life cycle costs. </w:t>
                            </w:r>
                            <w:r w:rsidRPr="0019148B">
                              <w:rPr>
                                <w:rFonts w:ascii="Times New Roman" w:hAnsi="Times New Roman" w:cs="Times New Roman"/>
                                <w:i/>
                                <w:iCs/>
                                <w:color w:val="2E74B5" w:themeColor="accent1" w:themeShade="BF"/>
                                <w:sz w:val="20"/>
                              </w:rPr>
                              <w:t>Photo Courtesy of Lockheed Martin.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6AD8D" id="_x0000_s1035" type="#_x0000_t202" style="position:absolute;left:0;text-align:left;margin-left:263.9pt;margin-top:10.15pt;width:209.4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" stroked="f">
                <v:textbox style="mso-fit-shape-to-text:t">
                  <w:txbxContent>
                    <w:p w14:paraId="364DD11D" w14:textId="029AB8C3" w:rsidR="00A9609C" w:rsidRPr="007D1080" w:rsidRDefault="00E164D9" w:rsidP="00A9609C">
                      <w:pPr>
                        <w:spacing w:after="0" w:line="240" w:lineRule="auto"/>
                        <w:rPr>
                          <w:rFonts w:ascii="Times New Roman" w:hAnsi="Times New Roman" w:cs="Times New Roman"/>
                          <w:b/>
                          <w:color w:val="2E74B5" w:themeColor="accent1" w:themeShade="BF"/>
                        </w:rPr>
                      </w:pPr>
                      <w:r w:rsidRPr="00E164D9">
                        <w:rPr>
                          <w:rFonts w:ascii="Times New Roman" w:hAnsi="Times New Roman" w:cs="Times New Roman"/>
                          <w:b/>
                          <w:color w:val="2E74B5" w:themeColor="accent1" w:themeShade="BF"/>
                        </w:rPr>
                        <w:t>Manufacturing Facilities LED Lighting, Before and After</w:t>
                      </w:r>
                    </w:p>
                    <w:p w14:paraId="625C1016" w14:textId="3498424A" w:rsidR="00A9609C" w:rsidRPr="00B510A7" w:rsidRDefault="00A9609C" w:rsidP="00A9609C">
                      <w:pPr>
                        <w:spacing w:after="0" w:line="240" w:lineRule="auto"/>
                        <w:jc w:val="both"/>
                        <w:rPr>
                          <w:rFonts w:ascii="Times New Roman" w:hAnsi="Times New Roman" w:cs="Times New Roman"/>
                          <w:i/>
                          <w:iCs/>
                          <w:color w:val="2E74B5" w:themeColor="accent1" w:themeShade="BF"/>
                          <w:sz w:val="20"/>
                        </w:rPr>
                      </w:pPr>
                      <w:r w:rsidRPr="00A9609C">
                        <w:rPr>
                          <w:rFonts w:ascii="Times New Roman" w:hAnsi="Times New Roman" w:cs="Times New Roman"/>
                          <w:color w:val="2E74B5" w:themeColor="accent1" w:themeShade="BF"/>
                          <w:sz w:val="20"/>
                        </w:rPr>
                        <w:t>Air Force owned, Lockheed Martin and Northr</w:t>
                      </w:r>
                      <w:r w:rsidR="002F29FB">
                        <w:rPr>
                          <w:rFonts w:ascii="Times New Roman" w:hAnsi="Times New Roman" w:cs="Times New Roman"/>
                          <w:color w:val="2E74B5" w:themeColor="accent1" w:themeShade="BF"/>
                          <w:sz w:val="20"/>
                        </w:rPr>
                        <w:t>o</w:t>
                      </w:r>
                      <w:r w:rsidRPr="00A9609C">
                        <w:rPr>
                          <w:rFonts w:ascii="Times New Roman" w:hAnsi="Times New Roman" w:cs="Times New Roman"/>
                          <w:color w:val="2E74B5" w:themeColor="accent1" w:themeShade="BF"/>
                          <w:sz w:val="20"/>
                        </w:rPr>
                        <w:t>p Grumman operated</w:t>
                      </w:r>
                      <w:r w:rsidR="002839C2">
                        <w:rPr>
                          <w:rFonts w:ascii="Times New Roman" w:hAnsi="Times New Roman" w:cs="Times New Roman"/>
                          <w:color w:val="2E74B5" w:themeColor="accent1" w:themeShade="BF"/>
                          <w:sz w:val="20"/>
                        </w:rPr>
                        <w:t>,</w:t>
                      </w:r>
                      <w:r w:rsidRPr="00A9609C">
                        <w:rPr>
                          <w:rFonts w:ascii="Times New Roman" w:hAnsi="Times New Roman" w:cs="Times New Roman"/>
                          <w:color w:val="2E74B5" w:themeColor="accent1" w:themeShade="BF"/>
                          <w:sz w:val="20"/>
                        </w:rPr>
                        <w:t xml:space="preserve"> facility optimization has cut production costs, improved workplace quality, and ensured compliance with environmental regulations. Reduced hazardous air pollutants have cut the costs of air quality management, reduced production time, and reduced facility footprints by mitigating the need for paint booths and air scrubbers.</w:t>
                      </w:r>
                      <w:r w:rsidR="00413F76">
                        <w:rPr>
                          <w:rFonts w:ascii="Times New Roman" w:hAnsi="Times New Roman" w:cs="Times New Roman"/>
                          <w:color w:val="2E74B5" w:themeColor="accent1" w:themeShade="BF"/>
                          <w:sz w:val="20"/>
                        </w:rPr>
                        <w:t xml:space="preserve"> </w:t>
                      </w:r>
                      <w:r w:rsidRPr="00A9609C">
                        <w:rPr>
                          <w:rFonts w:ascii="Times New Roman" w:hAnsi="Times New Roman" w:cs="Times New Roman"/>
                          <w:color w:val="2E74B5" w:themeColor="accent1" w:themeShade="BF"/>
                          <w:sz w:val="20"/>
                        </w:rPr>
                        <w:t xml:space="preserve">Implemented projects are estimated to save over $3 billion in life cycle costs. </w:t>
                      </w:r>
                      <w:r w:rsidRPr="0019148B">
                        <w:rPr>
                          <w:rFonts w:ascii="Times New Roman" w:hAnsi="Times New Roman" w:cs="Times New Roman"/>
                          <w:i/>
                          <w:iCs/>
                          <w:color w:val="2E74B5" w:themeColor="accent1" w:themeShade="BF"/>
                          <w:sz w:val="20"/>
                        </w:rPr>
                        <w:t>Photo Courtesy of Lockheed Martin.</w:t>
                      </w:r>
                    </w:p>
                  </w:txbxContent>
                </v:textbox>
                <w10:wrap type="square" anchorx="margin"/>
              </v:shape>
            </w:pict>
          </mc:Fallback>
        </mc:AlternateContent>
      </w:r>
      <w:r w:rsidR="001A1675" w:rsidRPr="001A1675">
        <w:rPr>
          <w:rFonts w:ascii="Times New Roman" w:hAnsi="Times New Roman" w:cs="Times New Roman"/>
          <w:b/>
          <w:bCs/>
          <w:sz w:val="24"/>
          <w:szCs w:val="24"/>
        </w:rPr>
        <w:t xml:space="preserve">Environmental </w:t>
      </w:r>
      <w:r w:rsidR="00C37A0B">
        <w:rPr>
          <w:rFonts w:ascii="Times New Roman" w:hAnsi="Times New Roman" w:cs="Times New Roman"/>
          <w:b/>
          <w:bCs/>
          <w:sz w:val="24"/>
          <w:szCs w:val="24"/>
        </w:rPr>
        <w:t>Performance Improvements</w:t>
      </w:r>
      <w:r w:rsidR="001A1675" w:rsidRPr="001A1675">
        <w:rPr>
          <w:rFonts w:ascii="Times New Roman" w:hAnsi="Times New Roman" w:cs="Times New Roman"/>
          <w:b/>
          <w:bCs/>
          <w:sz w:val="24"/>
          <w:szCs w:val="24"/>
        </w:rPr>
        <w:t xml:space="preserve"> at United States Air Force Plant #4 with LM Aeronautics</w:t>
      </w:r>
    </w:p>
    <w:p w14:paraId="0D1196E1" w14:textId="48BEA16D" w:rsidR="001A1675" w:rsidRPr="00F95405" w:rsidRDefault="001A1675" w:rsidP="001A1675">
      <w:pPr>
        <w:spacing w:after="0" w:line="240" w:lineRule="auto"/>
        <w:jc w:val="both"/>
        <w:rPr>
          <w:rFonts w:ascii="Times New Roman" w:hAnsi="Times New Roman" w:cs="Times New Roman"/>
          <w:sz w:val="24"/>
          <w:szCs w:val="24"/>
        </w:rPr>
      </w:pPr>
      <w:r w:rsidRPr="00F95405">
        <w:rPr>
          <w:rFonts w:ascii="Times New Roman" w:hAnsi="Times New Roman" w:cs="Times New Roman"/>
          <w:sz w:val="24"/>
          <w:szCs w:val="24"/>
        </w:rPr>
        <w:t>U</w:t>
      </w:r>
      <w:r>
        <w:rPr>
          <w:rFonts w:ascii="Times New Roman" w:hAnsi="Times New Roman" w:cs="Times New Roman"/>
          <w:sz w:val="24"/>
          <w:szCs w:val="24"/>
        </w:rPr>
        <w:t xml:space="preserve">nited States </w:t>
      </w:r>
      <w:r w:rsidRPr="00F95405">
        <w:rPr>
          <w:rFonts w:ascii="Times New Roman" w:hAnsi="Times New Roman" w:cs="Times New Roman"/>
          <w:sz w:val="24"/>
          <w:szCs w:val="24"/>
        </w:rPr>
        <w:t xml:space="preserve">Air Force Plant #4 </w:t>
      </w:r>
      <w:r>
        <w:rPr>
          <w:rFonts w:ascii="Times New Roman" w:hAnsi="Times New Roman" w:cs="Times New Roman"/>
          <w:sz w:val="24"/>
          <w:szCs w:val="24"/>
        </w:rPr>
        <w:t>(AFP#4)</w:t>
      </w:r>
      <w:r w:rsidRPr="00F95405">
        <w:rPr>
          <w:rFonts w:ascii="Times New Roman" w:hAnsi="Times New Roman" w:cs="Times New Roman"/>
          <w:sz w:val="24"/>
          <w:szCs w:val="24"/>
        </w:rPr>
        <w:t xml:space="preserve"> is a government</w:t>
      </w:r>
      <w:r>
        <w:rPr>
          <w:rFonts w:ascii="Times New Roman" w:hAnsi="Times New Roman" w:cs="Times New Roman"/>
          <w:sz w:val="24"/>
          <w:szCs w:val="24"/>
        </w:rPr>
        <w:t>-</w:t>
      </w:r>
      <w:r w:rsidRPr="00F95405">
        <w:rPr>
          <w:rFonts w:ascii="Times New Roman" w:hAnsi="Times New Roman" w:cs="Times New Roman"/>
          <w:sz w:val="24"/>
          <w:szCs w:val="24"/>
        </w:rPr>
        <w:t>owned</w:t>
      </w:r>
      <w:r>
        <w:rPr>
          <w:rFonts w:ascii="Times New Roman" w:hAnsi="Times New Roman" w:cs="Times New Roman"/>
          <w:sz w:val="24"/>
          <w:szCs w:val="24"/>
        </w:rPr>
        <w:t>,</w:t>
      </w:r>
      <w:r w:rsidRPr="00F95405">
        <w:rPr>
          <w:rFonts w:ascii="Times New Roman" w:hAnsi="Times New Roman" w:cs="Times New Roman"/>
          <w:sz w:val="24"/>
          <w:szCs w:val="24"/>
        </w:rPr>
        <w:t xml:space="preserve"> contractor</w:t>
      </w:r>
      <w:r>
        <w:rPr>
          <w:rFonts w:ascii="Times New Roman" w:hAnsi="Times New Roman" w:cs="Times New Roman"/>
          <w:sz w:val="24"/>
          <w:szCs w:val="24"/>
        </w:rPr>
        <w:t>-</w:t>
      </w:r>
      <w:r w:rsidRPr="00F95405">
        <w:rPr>
          <w:rFonts w:ascii="Times New Roman" w:hAnsi="Times New Roman" w:cs="Times New Roman"/>
          <w:sz w:val="24"/>
          <w:szCs w:val="24"/>
        </w:rPr>
        <w:t>operated facility in Fort Worth, Texas, where LM</w:t>
      </w:r>
      <w:r w:rsidR="00413F76" w:rsidRPr="00F95405">
        <w:rPr>
          <w:rFonts w:ascii="Times New Roman" w:hAnsi="Times New Roman" w:cs="Times New Roman"/>
          <w:sz w:val="24"/>
          <w:szCs w:val="24"/>
        </w:rPr>
        <w:t xml:space="preserve"> </w:t>
      </w:r>
      <w:r w:rsidRPr="00F95405">
        <w:rPr>
          <w:rFonts w:ascii="Times New Roman" w:hAnsi="Times New Roman" w:cs="Times New Roman"/>
          <w:sz w:val="24"/>
          <w:szCs w:val="24"/>
        </w:rPr>
        <w:t xml:space="preserve">completes final assembly of </w:t>
      </w:r>
      <w:r w:rsidR="00413F76">
        <w:rPr>
          <w:rFonts w:ascii="Times New Roman" w:hAnsi="Times New Roman" w:cs="Times New Roman"/>
          <w:sz w:val="24"/>
          <w:szCs w:val="24"/>
        </w:rPr>
        <w:t>U</w:t>
      </w:r>
      <w:r w:rsidR="00451A9A">
        <w:rPr>
          <w:rFonts w:ascii="Times New Roman" w:hAnsi="Times New Roman" w:cs="Times New Roman"/>
          <w:sz w:val="24"/>
          <w:szCs w:val="24"/>
        </w:rPr>
        <w:t>.</w:t>
      </w:r>
      <w:r w:rsidR="00413F76">
        <w:rPr>
          <w:rFonts w:ascii="Times New Roman" w:hAnsi="Times New Roman" w:cs="Times New Roman"/>
          <w:sz w:val="24"/>
          <w:szCs w:val="24"/>
        </w:rPr>
        <w:t>S</w:t>
      </w:r>
      <w:r w:rsidR="00451A9A">
        <w:rPr>
          <w:rFonts w:ascii="Times New Roman" w:hAnsi="Times New Roman" w:cs="Times New Roman"/>
          <w:sz w:val="24"/>
          <w:szCs w:val="24"/>
        </w:rPr>
        <w:t>.</w:t>
      </w:r>
      <w:r>
        <w:rPr>
          <w:rFonts w:ascii="Times New Roman" w:hAnsi="Times New Roman" w:cs="Times New Roman"/>
          <w:sz w:val="24"/>
          <w:szCs w:val="24"/>
        </w:rPr>
        <w:t>-</w:t>
      </w:r>
      <w:r w:rsidRPr="00F95405">
        <w:rPr>
          <w:rFonts w:ascii="Times New Roman" w:hAnsi="Times New Roman" w:cs="Times New Roman"/>
          <w:sz w:val="24"/>
          <w:szCs w:val="24"/>
        </w:rPr>
        <w:t>manufactured F-35</w:t>
      </w:r>
      <w:r>
        <w:rPr>
          <w:rFonts w:ascii="Times New Roman" w:hAnsi="Times New Roman" w:cs="Times New Roman"/>
          <w:sz w:val="24"/>
          <w:szCs w:val="24"/>
        </w:rPr>
        <w:t xml:space="preserve"> Joint Strike Fighter</w:t>
      </w:r>
      <w:r w:rsidRPr="00F95405">
        <w:rPr>
          <w:rFonts w:ascii="Times New Roman" w:hAnsi="Times New Roman" w:cs="Times New Roman"/>
          <w:sz w:val="24"/>
          <w:szCs w:val="24"/>
        </w:rPr>
        <w:t>s. AFLCMC/EZV works with LM to manage these facilities and mitigate environmental impact</w:t>
      </w:r>
      <w:r>
        <w:rPr>
          <w:rFonts w:ascii="Times New Roman" w:hAnsi="Times New Roman" w:cs="Times New Roman"/>
          <w:sz w:val="24"/>
          <w:szCs w:val="24"/>
        </w:rPr>
        <w:t>s</w:t>
      </w:r>
      <w:r w:rsidRPr="00F95405">
        <w:rPr>
          <w:rFonts w:ascii="Times New Roman" w:hAnsi="Times New Roman" w:cs="Times New Roman"/>
          <w:sz w:val="24"/>
          <w:szCs w:val="24"/>
        </w:rPr>
        <w:t>.</w:t>
      </w:r>
    </w:p>
    <w:p w14:paraId="4C0F597A" w14:textId="2080DD9D" w:rsidR="00B510A7" w:rsidRPr="001C6274" w:rsidRDefault="00451A9A" w:rsidP="001C6274">
      <w:pPr>
        <w:pStyle w:val="ListParagraph"/>
        <w:numPr>
          <w:ilvl w:val="0"/>
          <w:numId w:val="4"/>
        </w:numPr>
        <w:spacing w:before="240" w:after="0" w:line="240" w:lineRule="auto"/>
        <w:jc w:val="both"/>
        <w:rPr>
          <w:rFonts w:ascii="Times New Roman" w:hAnsi="Times New Roman" w:cs="Times New Roman"/>
          <w:sz w:val="24"/>
          <w:szCs w:val="24"/>
        </w:rPr>
      </w:pPr>
      <w:r>
        <w:rPr>
          <w:rFonts w:ascii="Times New Roman" w:hAnsi="Times New Roman" w:cs="Times New Roman"/>
          <w:bCs/>
          <w:sz w:val="24"/>
          <w:szCs w:val="24"/>
        </w:rPr>
        <w:t>Light-emitting diode (</w:t>
      </w:r>
      <w:r w:rsidR="00540ECB" w:rsidRPr="00540ECB">
        <w:rPr>
          <w:rFonts w:ascii="Times New Roman" w:hAnsi="Times New Roman" w:cs="Times New Roman"/>
          <w:bCs/>
          <w:sz w:val="24"/>
          <w:szCs w:val="24"/>
        </w:rPr>
        <w:t>LED</w:t>
      </w:r>
      <w:r>
        <w:rPr>
          <w:rFonts w:ascii="Times New Roman" w:hAnsi="Times New Roman" w:cs="Times New Roman"/>
          <w:bCs/>
          <w:sz w:val="24"/>
          <w:szCs w:val="24"/>
        </w:rPr>
        <w:t>)</w:t>
      </w:r>
      <w:r w:rsidR="00540ECB" w:rsidRPr="00540ECB">
        <w:rPr>
          <w:rFonts w:ascii="Times New Roman" w:hAnsi="Times New Roman" w:cs="Times New Roman"/>
          <w:bCs/>
          <w:sz w:val="24"/>
          <w:szCs w:val="24"/>
        </w:rPr>
        <w:t xml:space="preserve"> Lighting Upgrades:</w:t>
      </w:r>
      <w:r w:rsidR="00413F76">
        <w:rPr>
          <w:rFonts w:ascii="Times New Roman" w:hAnsi="Times New Roman" w:cs="Times New Roman"/>
          <w:b/>
          <w:sz w:val="24"/>
          <w:szCs w:val="24"/>
        </w:rPr>
        <w:t xml:space="preserve"> </w:t>
      </w:r>
      <w:r w:rsidR="00540ECB" w:rsidRPr="00C30DFE">
        <w:rPr>
          <w:rFonts w:ascii="Times New Roman" w:hAnsi="Times New Roman" w:cs="Times New Roman"/>
          <w:sz w:val="24"/>
          <w:szCs w:val="24"/>
        </w:rPr>
        <w:t xml:space="preserve">The F-35 ESOH Team </w:t>
      </w:r>
      <w:r w:rsidR="00540ECB" w:rsidRPr="00C30DFE">
        <w:rPr>
          <w:rFonts w:ascii="Times New Roman" w:hAnsi="Times New Roman" w:cs="Times New Roman"/>
          <w:sz w:val="24"/>
          <w:szCs w:val="24"/>
        </w:rPr>
        <w:t xml:space="preserve">initiated a facility-wide lighting upgrade project that replaced lighting in 13 buildings and has saved the Air Force $1 million annually over the last two years. Lumens have increased by 50%, power loads have decreased by 63%, and transformer deck loads are reduced by 20%, resulting in brighter </w:t>
      </w:r>
      <w:r w:rsidR="00540ECB" w:rsidRPr="00C30DFE">
        <w:rPr>
          <w:rFonts w:ascii="Times New Roman" w:hAnsi="Times New Roman" w:cs="Times New Roman"/>
          <w:sz w:val="24"/>
          <w:szCs w:val="24"/>
        </w:rPr>
        <w:lastRenderedPageBreak/>
        <w:t>work lighting and more efficient use of electricity.</w:t>
      </w:r>
    </w:p>
    <w:p w14:paraId="0625E436" w14:textId="4AF17965" w:rsidR="00540ECB" w:rsidRPr="00540ECB" w:rsidRDefault="00540ECB" w:rsidP="00540ECB">
      <w:pPr>
        <w:pStyle w:val="ListParagraph"/>
        <w:numPr>
          <w:ilvl w:val="0"/>
          <w:numId w:val="4"/>
        </w:numPr>
        <w:spacing w:before="240" w:after="0" w:line="240" w:lineRule="auto"/>
        <w:jc w:val="both"/>
        <w:rPr>
          <w:rFonts w:ascii="Times New Roman" w:hAnsi="Times New Roman" w:cs="Times New Roman"/>
          <w:sz w:val="24"/>
          <w:szCs w:val="24"/>
        </w:rPr>
      </w:pPr>
      <w:r w:rsidRPr="00540ECB">
        <w:rPr>
          <w:rFonts w:ascii="Times New Roman" w:hAnsi="Times New Roman" w:cs="Times New Roman"/>
          <w:bCs/>
          <w:sz w:val="24"/>
          <w:szCs w:val="24"/>
        </w:rPr>
        <w:t>TES Tanks and Upgraded Chillers in Building 180:</w:t>
      </w:r>
      <w:r w:rsidRPr="00540ECB">
        <w:rPr>
          <w:rFonts w:ascii="Times New Roman" w:hAnsi="Times New Roman" w:cs="Times New Roman"/>
          <w:sz w:val="24"/>
          <w:szCs w:val="24"/>
        </w:rPr>
        <w:t xml:space="preserve"> The F-35 ESOH Team installed Thermal Energy Storage (TES) tanks, which hold two million gallons of water and is equivalent to 32,000 ton-hours of cooling or four megawatts of refrigeration demand. This upgrade optimized chiller efficiency and realized a 6% reduction in energy demand. Replacing two chillers with more energy efficient models resulted in an annual reduction of 4.8 million gallons of condenser water.</w:t>
      </w:r>
    </w:p>
    <w:p w14:paraId="76B0A562" w14:textId="011A917D" w:rsidR="00540ECB" w:rsidRPr="00540ECB" w:rsidRDefault="00540ECB" w:rsidP="00540ECB">
      <w:pPr>
        <w:pStyle w:val="ListParagraph"/>
        <w:numPr>
          <w:ilvl w:val="0"/>
          <w:numId w:val="4"/>
        </w:numPr>
        <w:spacing w:before="240" w:after="0" w:line="240" w:lineRule="auto"/>
        <w:jc w:val="both"/>
        <w:rPr>
          <w:rFonts w:ascii="Times New Roman" w:hAnsi="Times New Roman" w:cs="Times New Roman"/>
          <w:sz w:val="24"/>
          <w:szCs w:val="24"/>
        </w:rPr>
      </w:pPr>
      <w:r w:rsidRPr="00540ECB">
        <w:rPr>
          <w:rFonts w:ascii="Times New Roman" w:hAnsi="Times New Roman" w:cs="Times New Roman"/>
          <w:bCs/>
          <w:sz w:val="24"/>
          <w:szCs w:val="24"/>
        </w:rPr>
        <w:t>Rainwater and Condensate Collection Tanks:</w:t>
      </w:r>
      <w:r w:rsidR="00413F76">
        <w:rPr>
          <w:rFonts w:ascii="Times New Roman" w:hAnsi="Times New Roman" w:cs="Times New Roman"/>
          <w:b/>
          <w:sz w:val="24"/>
          <w:szCs w:val="24"/>
        </w:rPr>
        <w:t xml:space="preserve"> </w:t>
      </w:r>
      <w:r w:rsidRPr="00540ECB">
        <w:rPr>
          <w:rFonts w:ascii="Times New Roman" w:hAnsi="Times New Roman" w:cs="Times New Roman"/>
          <w:sz w:val="24"/>
          <w:szCs w:val="24"/>
        </w:rPr>
        <w:t>Treated grey water provides the source water for the TES, which otherwise would have been discharged to the sewer system. This reuse project has a return on investment of less than five years.</w:t>
      </w:r>
    </w:p>
    <w:p w14:paraId="71C5A286" w14:textId="1FB6FF18" w:rsidR="00540ECB" w:rsidRPr="00540ECB" w:rsidRDefault="00540ECB" w:rsidP="00540ECB">
      <w:pPr>
        <w:pStyle w:val="ListParagraph"/>
        <w:numPr>
          <w:ilvl w:val="0"/>
          <w:numId w:val="4"/>
        </w:numPr>
        <w:spacing w:before="240" w:after="0" w:line="240" w:lineRule="auto"/>
        <w:jc w:val="both"/>
        <w:rPr>
          <w:rFonts w:ascii="Times New Roman" w:hAnsi="Times New Roman" w:cs="Times New Roman"/>
          <w:sz w:val="24"/>
          <w:szCs w:val="24"/>
        </w:rPr>
      </w:pPr>
      <w:r w:rsidRPr="00540ECB">
        <w:rPr>
          <w:rFonts w:ascii="Times New Roman" w:hAnsi="Times New Roman" w:cs="Times New Roman"/>
          <w:bCs/>
          <w:sz w:val="24"/>
          <w:szCs w:val="24"/>
        </w:rPr>
        <w:t>Anti-Scale Treatment System:</w:t>
      </w:r>
      <w:r w:rsidRPr="00540ECB">
        <w:rPr>
          <w:rFonts w:ascii="Times New Roman" w:hAnsi="Times New Roman" w:cs="Times New Roman"/>
          <w:b/>
          <w:sz w:val="24"/>
          <w:szCs w:val="24"/>
        </w:rPr>
        <w:t xml:space="preserve"> </w:t>
      </w:r>
      <w:r w:rsidRPr="00540ECB">
        <w:rPr>
          <w:rFonts w:ascii="Times New Roman" w:hAnsi="Times New Roman" w:cs="Times New Roman"/>
          <w:sz w:val="24"/>
          <w:szCs w:val="24"/>
        </w:rPr>
        <w:t>This treatment system prevents scale buildup on the interior walls of cooling towers and has saved an estimated 47 million gallons of water over the last three years.</w:t>
      </w:r>
    </w:p>
    <w:p w14:paraId="6FD2D442" w14:textId="77777777" w:rsidR="00540ECB" w:rsidRDefault="00540ECB" w:rsidP="00540ECB">
      <w:pPr>
        <w:spacing w:after="0" w:line="240" w:lineRule="auto"/>
        <w:jc w:val="both"/>
        <w:rPr>
          <w:rFonts w:ascii="Times New Roman" w:hAnsi="Times New Roman" w:cs="Times New Roman"/>
          <w:b/>
          <w:bCs/>
          <w:sz w:val="24"/>
          <w:szCs w:val="24"/>
        </w:rPr>
      </w:pPr>
    </w:p>
    <w:p w14:paraId="196B24CE" w14:textId="734C2433" w:rsidR="00540ECB" w:rsidRPr="001A1675" w:rsidRDefault="00540ECB" w:rsidP="00540ECB">
      <w:pPr>
        <w:spacing w:after="0" w:line="240" w:lineRule="auto"/>
        <w:jc w:val="both"/>
        <w:rPr>
          <w:rFonts w:ascii="Times New Roman" w:hAnsi="Times New Roman" w:cs="Times New Roman"/>
          <w:b/>
          <w:bCs/>
          <w:sz w:val="24"/>
          <w:szCs w:val="24"/>
        </w:rPr>
      </w:pPr>
      <w:r w:rsidRPr="001A1675">
        <w:rPr>
          <w:rFonts w:ascii="Times New Roman" w:hAnsi="Times New Roman" w:cs="Times New Roman"/>
          <w:b/>
          <w:bCs/>
          <w:sz w:val="24"/>
          <w:szCs w:val="24"/>
        </w:rPr>
        <w:t>Repositioning Fluid</w:t>
      </w:r>
    </w:p>
    <w:p w14:paraId="128E6EC8" w14:textId="6E57CFBC" w:rsidR="00176BB5" w:rsidRDefault="00540ECB" w:rsidP="00413F76">
      <w:pPr>
        <w:spacing w:line="240" w:lineRule="auto"/>
        <w:jc w:val="both"/>
        <w:rPr>
          <w:rFonts w:ascii="Times New Roman" w:hAnsi="Times New Roman" w:cs="Times New Roman"/>
          <w:b/>
          <w:bCs/>
          <w:sz w:val="24"/>
          <w:szCs w:val="24"/>
        </w:rPr>
      </w:pPr>
      <w:r>
        <w:rPr>
          <w:rFonts w:ascii="Times New Roman" w:hAnsi="Times New Roman" w:cs="Times New Roman"/>
          <w:sz w:val="24"/>
          <w:szCs w:val="24"/>
        </w:rPr>
        <w:t>Large and geometrically complex parts assembled during the F-35 production process require p</w:t>
      </w:r>
      <w:r w:rsidRPr="005767D4">
        <w:rPr>
          <w:rFonts w:ascii="Times New Roman" w:hAnsi="Times New Roman" w:cs="Times New Roman"/>
          <w:sz w:val="24"/>
          <w:szCs w:val="24"/>
        </w:rPr>
        <w:t>ressure sensitive adhesives. When an adhesive is misplaced, the part must be reworked or scrapped</w:t>
      </w:r>
      <w:r>
        <w:rPr>
          <w:rFonts w:ascii="Times New Roman" w:hAnsi="Times New Roman" w:cs="Times New Roman"/>
          <w:sz w:val="24"/>
          <w:szCs w:val="24"/>
        </w:rPr>
        <w:t xml:space="preserve"> resulting in </w:t>
      </w:r>
      <w:r w:rsidRPr="005767D4">
        <w:rPr>
          <w:rFonts w:ascii="Times New Roman" w:hAnsi="Times New Roman" w:cs="Times New Roman"/>
          <w:sz w:val="24"/>
          <w:szCs w:val="24"/>
        </w:rPr>
        <w:t>a large amount of waste and extend</w:t>
      </w:r>
      <w:r>
        <w:rPr>
          <w:rFonts w:ascii="Times New Roman" w:hAnsi="Times New Roman" w:cs="Times New Roman"/>
          <w:sz w:val="24"/>
          <w:szCs w:val="24"/>
        </w:rPr>
        <w:t>ed</w:t>
      </w:r>
      <w:r w:rsidRPr="005767D4">
        <w:rPr>
          <w:rFonts w:ascii="Times New Roman" w:hAnsi="Times New Roman" w:cs="Times New Roman"/>
          <w:sz w:val="24"/>
          <w:szCs w:val="24"/>
        </w:rPr>
        <w:t xml:space="preserve"> production time</w:t>
      </w:r>
      <w:r>
        <w:rPr>
          <w:rFonts w:ascii="Times New Roman" w:hAnsi="Times New Roman" w:cs="Times New Roman"/>
          <w:sz w:val="24"/>
          <w:szCs w:val="24"/>
        </w:rPr>
        <w:t>s</w:t>
      </w:r>
      <w:r w:rsidRPr="005767D4">
        <w:rPr>
          <w:rFonts w:ascii="Times New Roman" w:hAnsi="Times New Roman" w:cs="Times New Roman"/>
          <w:sz w:val="24"/>
          <w:szCs w:val="24"/>
        </w:rPr>
        <w:t xml:space="preserve">. </w:t>
      </w:r>
      <w:r>
        <w:rPr>
          <w:rFonts w:ascii="Times New Roman" w:hAnsi="Times New Roman" w:cs="Times New Roman"/>
          <w:sz w:val="24"/>
          <w:szCs w:val="24"/>
        </w:rPr>
        <w:t>The F-35 ESOH Team implemented a repositioning fluid t</w:t>
      </w:r>
      <w:r w:rsidRPr="005767D4">
        <w:rPr>
          <w:rFonts w:ascii="Times New Roman" w:hAnsi="Times New Roman" w:cs="Times New Roman"/>
          <w:sz w:val="24"/>
          <w:szCs w:val="24"/>
        </w:rPr>
        <w:t>o remedy these issues</w:t>
      </w:r>
      <w:r>
        <w:rPr>
          <w:rFonts w:ascii="Times New Roman" w:hAnsi="Times New Roman" w:cs="Times New Roman"/>
          <w:sz w:val="24"/>
          <w:szCs w:val="24"/>
        </w:rPr>
        <w:t xml:space="preserve">—The fluid is </w:t>
      </w:r>
      <w:r w:rsidRPr="005767D4">
        <w:rPr>
          <w:rFonts w:ascii="Times New Roman" w:hAnsi="Times New Roman" w:cs="Times New Roman"/>
          <w:sz w:val="24"/>
          <w:szCs w:val="24"/>
        </w:rPr>
        <w:t>sprayed onto the surface before the adhesives are applied, providing a barrier and allowing the operator to properly place the adhesive prior to applying pressure. This addition</w:t>
      </w:r>
      <w:r>
        <w:rPr>
          <w:rFonts w:ascii="Times New Roman" w:hAnsi="Times New Roman" w:cs="Times New Roman"/>
          <w:sz w:val="24"/>
          <w:szCs w:val="24"/>
        </w:rPr>
        <w:t>al step</w:t>
      </w:r>
      <w:r w:rsidRPr="005767D4">
        <w:rPr>
          <w:rFonts w:ascii="Times New Roman" w:hAnsi="Times New Roman" w:cs="Times New Roman"/>
          <w:sz w:val="24"/>
          <w:szCs w:val="24"/>
        </w:rPr>
        <w:t xml:space="preserve"> reduces both application time and quality by up to 40% and saves the program </w:t>
      </w:r>
      <w:r w:rsidRPr="005767D4">
        <w:rPr>
          <w:rFonts w:ascii="Times New Roman" w:hAnsi="Times New Roman" w:cs="Times New Roman"/>
          <w:sz w:val="24"/>
          <w:szCs w:val="24"/>
        </w:rPr>
        <w:t>an estimated $54 million</w:t>
      </w:r>
      <w:r>
        <w:rPr>
          <w:rFonts w:ascii="Times New Roman" w:hAnsi="Times New Roman" w:cs="Times New Roman"/>
          <w:sz w:val="24"/>
          <w:szCs w:val="24"/>
        </w:rPr>
        <w:t xml:space="preserve"> in scrapped parts and extended production times.</w:t>
      </w:r>
    </w:p>
    <w:p w14:paraId="732AC1DC" w14:textId="22E9ABD4" w:rsidR="005C741A" w:rsidRDefault="00A9609C" w:rsidP="001A167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Environmental Saving at AFP#42 with NGC</w:t>
      </w:r>
    </w:p>
    <w:p w14:paraId="7F092A00" w14:textId="26BACEA5" w:rsidR="00463659" w:rsidRDefault="00A9609C" w:rsidP="00413F76">
      <w:pPr>
        <w:spacing w:line="240" w:lineRule="auto"/>
        <w:jc w:val="both"/>
        <w:rPr>
          <w:rFonts w:ascii="Times New Roman" w:hAnsi="Times New Roman" w:cs="Times New Roman"/>
          <w:sz w:val="24"/>
          <w:szCs w:val="24"/>
        </w:rPr>
      </w:pPr>
      <w:r w:rsidRPr="00A9609C">
        <w:rPr>
          <w:rFonts w:ascii="Times New Roman" w:hAnsi="Times New Roman" w:cs="Times New Roman"/>
          <w:sz w:val="24"/>
          <w:szCs w:val="24"/>
        </w:rPr>
        <w:t>Similar to AFP#4, AFP#42 is a government-owned, contractor-operated facility in Palmdale, California, where NGC manufactures the F-35 fuselage with oversight from AFLCMC/EZV, JPO, and LM. NGC and the F-35 ESOH Team qualified and implemented a low VOC internal aircraft coating, eliminating 21 tons of VOCs and reducing total emissions. This approach saved $1.8 million per year in operating costs, realized additional permit cost offsets otherwise required by California regulations, and eliminated the need for an $18 million acquisition for expensive VOC mitigation equipment. NGC and the F-35 ESOH Team also eliminated toluene and methyl isobutyl ketone from wipe solvents, resulting in 17,000 pounds reduction of toluene used in 2019.</w:t>
      </w:r>
    </w:p>
    <w:p w14:paraId="17BA2DA4" w14:textId="33B26BC9" w:rsidR="001A1675" w:rsidRPr="00413F76" w:rsidRDefault="00463659" w:rsidP="00F7725A">
      <w:pPr>
        <w:spacing w:after="0" w:line="240" w:lineRule="auto"/>
        <w:jc w:val="both"/>
        <w:rPr>
          <w:rFonts w:ascii="Times New Roman" w:hAnsi="Times New Roman" w:cs="Times New Roman"/>
          <w:sz w:val="24"/>
          <w:szCs w:val="24"/>
        </w:rPr>
      </w:pPr>
      <w:r w:rsidRPr="007D1080">
        <w:rPr>
          <w:rFonts w:ascii="Times New Roman" w:eastAsia="Calibri" w:hAnsi="Times New Roman" w:cs="Times New Roman"/>
          <w:noProof/>
          <w:color w:val="FF0000"/>
          <w:sz w:val="24"/>
          <w:szCs w:val="24"/>
        </w:rPr>
        <mc:AlternateContent>
          <mc:Choice Requires="wps">
            <w:drawing>
              <wp:anchor distT="45720" distB="45720" distL="114300" distR="114300" simplePos="0" relativeHeight="251717632" behindDoc="0" locked="0" layoutInCell="1" allowOverlap="1" wp14:anchorId="02AF06B7" wp14:editId="54A12C73">
                <wp:simplePos x="0" y="0"/>
                <wp:positionH relativeFrom="margin">
                  <wp:posOffset>2987040</wp:posOffset>
                </wp:positionH>
                <wp:positionV relativeFrom="paragraph">
                  <wp:posOffset>2163445</wp:posOffset>
                </wp:positionV>
                <wp:extent cx="3040380" cy="1404620"/>
                <wp:effectExtent l="0" t="0" r="762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4620"/>
                        </a:xfrm>
                        <a:prstGeom prst="rect">
                          <a:avLst/>
                        </a:prstGeom>
                        <a:solidFill>
                          <a:srgbClr val="FFFFFF"/>
                        </a:solidFill>
                        <a:ln w="9525">
                          <a:noFill/>
                          <a:miter lim="800000"/>
                          <a:headEnd/>
                          <a:tailEnd/>
                        </a:ln>
                      </wps:spPr>
                      <wps:txbx>
                        <w:txbxContent>
                          <w:p w14:paraId="738C217A" w14:textId="139320BD" w:rsidR="00463659" w:rsidRPr="007D1080" w:rsidRDefault="009C31BA" w:rsidP="00463659">
                            <w:pPr>
                              <w:spacing w:after="0" w:line="240" w:lineRule="auto"/>
                              <w:rPr>
                                <w:rFonts w:ascii="Times New Roman" w:hAnsi="Times New Roman" w:cs="Times New Roman"/>
                                <w:b/>
                                <w:color w:val="2E74B5" w:themeColor="accent1" w:themeShade="BF"/>
                              </w:rPr>
                            </w:pPr>
                            <w:r w:rsidRPr="009C31BA">
                              <w:rPr>
                                <w:rFonts w:ascii="Times New Roman" w:hAnsi="Times New Roman" w:cs="Times New Roman"/>
                                <w:b/>
                                <w:color w:val="2E74B5" w:themeColor="accent1" w:themeShade="BF"/>
                              </w:rPr>
                              <w:t>First F-35 Joint Strike Fighter in Flight</w:t>
                            </w:r>
                          </w:p>
                          <w:p w14:paraId="61ED27A0" w14:textId="2072E70B" w:rsidR="00463659" w:rsidRPr="00B510A7" w:rsidRDefault="0019148B" w:rsidP="00463659">
                            <w:pPr>
                              <w:spacing w:after="0" w:line="240" w:lineRule="auto"/>
                              <w:jc w:val="both"/>
                              <w:rPr>
                                <w:rFonts w:ascii="Times New Roman" w:hAnsi="Times New Roman" w:cs="Times New Roman"/>
                                <w:i/>
                                <w:iCs/>
                                <w:color w:val="2E74B5" w:themeColor="accent1" w:themeShade="BF"/>
                                <w:sz w:val="20"/>
                              </w:rPr>
                            </w:pPr>
                            <w:r w:rsidRPr="0019148B">
                              <w:rPr>
                                <w:rFonts w:ascii="Times New Roman" w:hAnsi="Times New Roman" w:cs="Times New Roman"/>
                                <w:color w:val="2E74B5" w:themeColor="accent1" w:themeShade="BF"/>
                                <w:sz w:val="20"/>
                              </w:rPr>
                              <w:t>The F-35 ESOH Team works with United States and international customers and regulations to mitigate system ESOH hazards. Contributor logos pictured include (</w:t>
                            </w:r>
                            <w:r w:rsidRPr="0019148B">
                              <w:rPr>
                                <w:rFonts w:ascii="Times New Roman" w:hAnsi="Times New Roman" w:cs="Times New Roman"/>
                                <w:i/>
                                <w:iCs/>
                                <w:color w:val="2E74B5" w:themeColor="accent1" w:themeShade="BF"/>
                                <w:sz w:val="20"/>
                              </w:rPr>
                              <w:t>left to right</w:t>
                            </w:r>
                            <w:r w:rsidRPr="0019148B">
                              <w:rPr>
                                <w:rFonts w:ascii="Times New Roman" w:hAnsi="Times New Roman" w:cs="Times New Roman"/>
                                <w:color w:val="2E74B5" w:themeColor="accent1" w:themeShade="BF"/>
                                <w:sz w:val="20"/>
                              </w:rPr>
                              <w:t>): Lockheed Martin, Northr</w:t>
                            </w:r>
                            <w:r w:rsidR="002F29FB">
                              <w:rPr>
                                <w:rFonts w:ascii="Times New Roman" w:hAnsi="Times New Roman" w:cs="Times New Roman"/>
                                <w:color w:val="2E74B5" w:themeColor="accent1" w:themeShade="BF"/>
                                <w:sz w:val="20"/>
                              </w:rPr>
                              <w:t>o</w:t>
                            </w:r>
                            <w:r w:rsidRPr="0019148B">
                              <w:rPr>
                                <w:rFonts w:ascii="Times New Roman" w:hAnsi="Times New Roman" w:cs="Times New Roman"/>
                                <w:color w:val="2E74B5" w:themeColor="accent1" w:themeShade="BF"/>
                                <w:sz w:val="20"/>
                              </w:rPr>
                              <w:t xml:space="preserve">p Grumman, </w:t>
                            </w:r>
                            <w:r w:rsidR="002E3CC3">
                              <w:rPr>
                                <w:rFonts w:ascii="Times New Roman" w:hAnsi="Times New Roman" w:cs="Times New Roman"/>
                                <w:color w:val="2E74B5" w:themeColor="accent1" w:themeShade="BF"/>
                                <w:sz w:val="20"/>
                              </w:rPr>
                              <w:t>BAE</w:t>
                            </w:r>
                            <w:r w:rsidRPr="0019148B">
                              <w:rPr>
                                <w:rFonts w:ascii="Times New Roman" w:hAnsi="Times New Roman" w:cs="Times New Roman"/>
                                <w:color w:val="2E74B5" w:themeColor="accent1" w:themeShade="BF"/>
                                <w:sz w:val="20"/>
                              </w:rPr>
                              <w:t xml:space="preserve"> Systems, Pratt &amp; Whitney, General Electric, and the F-35 Joint Program Office. Program founding partner nations include: United States, United Kingdom, Italy, Netherlands, Turkey, Canada, Australia, Denmark, and Norway.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F06B7" id="_x0000_s1036" type="#_x0000_t202" style="position:absolute;left:0;text-align:left;margin-left:235.2pt;margin-top:170.35pt;width:239.4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" stroked="f">
                <v:textbox style="mso-fit-shape-to-text:t">
                  <w:txbxContent>
                    <w:p w14:paraId="738C217A" w14:textId="139320BD" w:rsidR="00463659" w:rsidRPr="007D1080" w:rsidRDefault="009C31BA" w:rsidP="00463659">
                      <w:pPr>
                        <w:spacing w:after="0" w:line="240" w:lineRule="auto"/>
                        <w:rPr>
                          <w:rFonts w:ascii="Times New Roman" w:hAnsi="Times New Roman" w:cs="Times New Roman"/>
                          <w:b/>
                          <w:color w:val="2E74B5" w:themeColor="accent1" w:themeShade="BF"/>
                        </w:rPr>
                      </w:pPr>
                      <w:r w:rsidRPr="009C31BA">
                        <w:rPr>
                          <w:rFonts w:ascii="Times New Roman" w:hAnsi="Times New Roman" w:cs="Times New Roman"/>
                          <w:b/>
                          <w:color w:val="2E74B5" w:themeColor="accent1" w:themeShade="BF"/>
                        </w:rPr>
                        <w:t>First F-35 Joint Strike Fighter in Flight</w:t>
                      </w:r>
                    </w:p>
                    <w:p w14:paraId="61ED27A0" w14:textId="2072E70B" w:rsidR="00463659" w:rsidRPr="00B510A7" w:rsidRDefault="0019148B" w:rsidP="00463659">
                      <w:pPr>
                        <w:spacing w:after="0" w:line="240" w:lineRule="auto"/>
                        <w:jc w:val="both"/>
                        <w:rPr>
                          <w:rFonts w:ascii="Times New Roman" w:hAnsi="Times New Roman" w:cs="Times New Roman"/>
                          <w:i/>
                          <w:iCs/>
                          <w:color w:val="2E74B5" w:themeColor="accent1" w:themeShade="BF"/>
                          <w:sz w:val="20"/>
                        </w:rPr>
                      </w:pPr>
                      <w:r w:rsidRPr="0019148B">
                        <w:rPr>
                          <w:rFonts w:ascii="Times New Roman" w:hAnsi="Times New Roman" w:cs="Times New Roman"/>
                          <w:color w:val="2E74B5" w:themeColor="accent1" w:themeShade="BF"/>
                          <w:sz w:val="20"/>
                        </w:rPr>
                        <w:t>The F-35 ESOH Team works with United States and international customers and regulations to mitigate system ESOH hazards. Contributor logos pictured include (</w:t>
                      </w:r>
                      <w:r w:rsidRPr="0019148B">
                        <w:rPr>
                          <w:rFonts w:ascii="Times New Roman" w:hAnsi="Times New Roman" w:cs="Times New Roman"/>
                          <w:i/>
                          <w:iCs/>
                          <w:color w:val="2E74B5" w:themeColor="accent1" w:themeShade="BF"/>
                          <w:sz w:val="20"/>
                        </w:rPr>
                        <w:t>left to right</w:t>
                      </w:r>
                      <w:r w:rsidRPr="0019148B">
                        <w:rPr>
                          <w:rFonts w:ascii="Times New Roman" w:hAnsi="Times New Roman" w:cs="Times New Roman"/>
                          <w:color w:val="2E74B5" w:themeColor="accent1" w:themeShade="BF"/>
                          <w:sz w:val="20"/>
                        </w:rPr>
                        <w:t>): Lockheed Martin, Northr</w:t>
                      </w:r>
                      <w:r w:rsidR="002F29FB">
                        <w:rPr>
                          <w:rFonts w:ascii="Times New Roman" w:hAnsi="Times New Roman" w:cs="Times New Roman"/>
                          <w:color w:val="2E74B5" w:themeColor="accent1" w:themeShade="BF"/>
                          <w:sz w:val="20"/>
                        </w:rPr>
                        <w:t>o</w:t>
                      </w:r>
                      <w:r w:rsidRPr="0019148B">
                        <w:rPr>
                          <w:rFonts w:ascii="Times New Roman" w:hAnsi="Times New Roman" w:cs="Times New Roman"/>
                          <w:color w:val="2E74B5" w:themeColor="accent1" w:themeShade="BF"/>
                          <w:sz w:val="20"/>
                        </w:rPr>
                        <w:t xml:space="preserve">p Grumman, </w:t>
                      </w:r>
                      <w:r w:rsidR="002E3CC3">
                        <w:rPr>
                          <w:rFonts w:ascii="Times New Roman" w:hAnsi="Times New Roman" w:cs="Times New Roman"/>
                          <w:color w:val="2E74B5" w:themeColor="accent1" w:themeShade="BF"/>
                          <w:sz w:val="20"/>
                        </w:rPr>
                        <w:t>BAE</w:t>
                      </w:r>
                      <w:r w:rsidRPr="0019148B">
                        <w:rPr>
                          <w:rFonts w:ascii="Times New Roman" w:hAnsi="Times New Roman" w:cs="Times New Roman"/>
                          <w:color w:val="2E74B5" w:themeColor="accent1" w:themeShade="BF"/>
                          <w:sz w:val="20"/>
                        </w:rPr>
                        <w:t xml:space="preserve"> Systems, Pratt &amp; Whitney, General Electric, and the F-35 Joint Program Office. Program founding partner nations include: United States, United Kingdom, Italy, Netherlands, Turkey, Canada, Australia, Denmark, and Norway.</w:t>
                      </w:r>
                    </w:p>
                  </w:txbxContent>
                </v:textbox>
                <w10:wrap type="square" anchorx="margin"/>
              </v:shape>
            </w:pict>
          </mc:Fallback>
        </mc:AlternateContent>
      </w:r>
      <w:r>
        <w:rPr>
          <w:rFonts w:ascii="Times New Roman" w:hAnsi="Times New Roman" w:cs="Times New Roman"/>
          <w:noProof/>
          <w:sz w:val="24"/>
          <w:szCs w:val="24"/>
        </w:rPr>
        <w:drawing>
          <wp:inline distT="0" distB="0" distL="0" distR="0" wp14:anchorId="7139296D" wp14:editId="463327F2">
            <wp:extent cx="2880360" cy="2057400"/>
            <wp:effectExtent l="19050" t="19050" r="15240" b="19050"/>
            <wp:docPr id="18" name="Picture 18" descr="A airplane that is flying in the air on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6_F-35 Progr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2057400"/>
                    </a:xfrm>
                    <a:prstGeom prst="rect">
                      <a:avLst/>
                    </a:prstGeom>
                    <a:ln w="12700">
                      <a:solidFill>
                        <a:schemeClr val="accent1">
                          <a:lumMod val="75000"/>
                        </a:schemeClr>
                      </a:solidFill>
                    </a:ln>
                  </pic:spPr>
                </pic:pic>
              </a:graphicData>
            </a:graphic>
          </wp:inline>
        </w:drawing>
      </w:r>
    </w:p>
    <w:sectPr w:rsidR="001A1675" w:rsidRPr="00413F76" w:rsidSect="003C41A2">
      <w:headerReference w:type="default" r:id="rId18"/>
      <w:footerReference w:type="default" r:id="rId19"/>
      <w:type w:val="continuous"/>
      <w:pgSz w:w="12240" w:h="15840"/>
      <w:pgMar w:top="1440" w:right="1440" w:bottom="1440" w:left="1440"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F2712" w14:textId="77777777" w:rsidR="00DB4725" w:rsidRDefault="00DB4725" w:rsidP="00B87EFF">
      <w:pPr>
        <w:spacing w:after="0" w:line="240" w:lineRule="auto"/>
      </w:pPr>
      <w:r>
        <w:separator/>
      </w:r>
    </w:p>
  </w:endnote>
  <w:endnote w:type="continuationSeparator" w:id="0">
    <w:p w14:paraId="5A06FC30" w14:textId="77777777" w:rsidR="00DB4725" w:rsidRDefault="00DB4725" w:rsidP="00B8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9663" w14:textId="68462B7E" w:rsidR="00B87EFF" w:rsidRPr="00B87EFF" w:rsidRDefault="00EF4017">
    <w:pPr>
      <w:pStyle w:val="Footer"/>
      <w:jc w:val="right"/>
      <w:rPr>
        <w:rFonts w:ascii="Times New Roman" w:hAnsi="Times New Roman" w:cs="Times New Roman"/>
        <w:b/>
        <w:color w:val="4472C4" w:themeColor="accent5"/>
      </w:rPr>
    </w:pPr>
    <w:r>
      <w:rPr>
        <w:rFonts w:ascii="Times New Roman" w:hAnsi="Times New Roman" w:cs="Times New Roman"/>
        <w:b/>
        <w:noProof/>
        <w:color w:val="4472C4" w:themeColor="accent5"/>
      </w:rPr>
      <mc:AlternateContent>
        <mc:Choice Requires="wps">
          <w:drawing>
            <wp:anchor distT="0" distB="0" distL="114300" distR="114300" simplePos="0" relativeHeight="251660288" behindDoc="0" locked="0" layoutInCell="1" allowOverlap="1" wp14:anchorId="2B2F04EF" wp14:editId="45DD0B55">
              <wp:simplePos x="0" y="0"/>
              <wp:positionH relativeFrom="column">
                <wp:posOffset>0</wp:posOffset>
              </wp:positionH>
              <wp:positionV relativeFrom="paragraph">
                <wp:posOffset>-90170</wp:posOffset>
              </wp:positionV>
              <wp:extent cx="594360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59436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6E6D5" id="Rectangle 4" o:spid="_x0000_s1026" style="position:absolute;margin-left:0;margin-top:-7.1pt;width:468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" fillcolor="#5b9bd5 [3204]" stroked="f" strokeweight="1pt"/>
          </w:pict>
        </mc:Fallback>
      </mc:AlternateContent>
    </w:r>
    <w:r w:rsidR="00B87EFF" w:rsidRPr="00B87EFF">
      <w:rPr>
        <w:rFonts w:ascii="Times New Roman" w:hAnsi="Times New Roman" w:cs="Times New Roman"/>
        <w:b/>
        <w:noProof/>
        <w:color w:val="4472C4" w:themeColor="accent5"/>
      </w:rPr>
      <mc:AlternateContent>
        <mc:Choice Requires="wps">
          <w:drawing>
            <wp:anchor distT="45720" distB="45720" distL="114300" distR="114300" simplePos="0" relativeHeight="251659264" behindDoc="0" locked="0" layoutInCell="1" allowOverlap="1" wp14:anchorId="4C0892CC" wp14:editId="7FF46A8E">
              <wp:simplePos x="0" y="0"/>
              <wp:positionH relativeFrom="column">
                <wp:posOffset>-114300</wp:posOffset>
              </wp:positionH>
              <wp:positionV relativeFrom="page">
                <wp:posOffset>9258300</wp:posOffset>
              </wp:positionV>
              <wp:extent cx="422910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2900"/>
                      </a:xfrm>
                      <a:prstGeom prst="rect">
                        <a:avLst/>
                      </a:prstGeom>
                      <a:noFill/>
                      <a:ln w="9525">
                        <a:noFill/>
                        <a:miter lim="800000"/>
                        <a:headEnd/>
                        <a:tailEnd/>
                      </a:ln>
                    </wps:spPr>
                    <wps:txbx>
                      <w:txbxContent>
                        <w:p w14:paraId="2F0AE592" w14:textId="328A67B1" w:rsidR="00B87EFF" w:rsidRPr="00B87EFF" w:rsidRDefault="00E22405">
                          <w:pPr>
                            <w:rPr>
                              <w:rFonts w:ascii="Times New Roman" w:hAnsi="Times New Roman" w:cs="Times New Roman"/>
                              <w:b/>
                              <w:color w:val="4472C4" w:themeColor="accent5"/>
                            </w:rPr>
                          </w:pPr>
                          <w:r>
                            <w:rPr>
                              <w:rFonts w:ascii="Times New Roman" w:hAnsi="Times New Roman" w:cs="Times New Roman"/>
                              <w:b/>
                              <w:color w:val="4472C4" w:themeColor="accent5"/>
                            </w:rPr>
                            <w:t>20</w:t>
                          </w:r>
                          <w:r w:rsidR="00A668C3">
                            <w:rPr>
                              <w:rFonts w:ascii="Times New Roman" w:hAnsi="Times New Roman" w:cs="Times New Roman"/>
                              <w:b/>
                              <w:color w:val="4472C4" w:themeColor="accent5"/>
                            </w:rPr>
                            <w:t>20</w:t>
                          </w:r>
                          <w:r w:rsidR="00B87EFF" w:rsidRPr="00B87EFF">
                            <w:rPr>
                              <w:rFonts w:ascii="Times New Roman" w:hAnsi="Times New Roman" w:cs="Times New Roman"/>
                              <w:b/>
                              <w:color w:val="4472C4" w:themeColor="accent5"/>
                            </w:rPr>
                            <w:t xml:space="preserve"> Secretary of Defense Environmental Awards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892CC" id="_x0000_t202" coordsize="21600,21600" o:spt="202" path="m,l,21600r21600,l21600,xe">
              <v:stroke joinstyle="miter"/>
              <v:path gradientshapeok="t" o:connecttype="rect"/>
            </v:shapetype>
            <v:shape id="_x0000_s1037" type="#_x0000_t202" style="position:absolute;left:0;text-align:left;margin-left:-9pt;margin-top:729pt;width:333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" filled="f" stroked="f">
              <v:textbox>
                <w:txbxContent>
                  <w:p w14:paraId="2F0AE592" w14:textId="328A67B1" w:rsidR="00B87EFF" w:rsidRPr="00B87EFF" w:rsidRDefault="00E22405">
                    <w:pPr>
                      <w:rPr>
                        <w:rFonts w:ascii="Times New Roman" w:hAnsi="Times New Roman" w:cs="Times New Roman"/>
                        <w:b/>
                        <w:color w:val="4472C4" w:themeColor="accent5"/>
                      </w:rPr>
                    </w:pPr>
                    <w:r>
                      <w:rPr>
                        <w:rFonts w:ascii="Times New Roman" w:hAnsi="Times New Roman" w:cs="Times New Roman"/>
                        <w:b/>
                        <w:color w:val="4472C4" w:themeColor="accent5"/>
                      </w:rPr>
                      <w:t>20</w:t>
                    </w:r>
                    <w:r w:rsidR="00A668C3">
                      <w:rPr>
                        <w:rFonts w:ascii="Times New Roman" w:hAnsi="Times New Roman" w:cs="Times New Roman"/>
                        <w:b/>
                        <w:color w:val="4472C4" w:themeColor="accent5"/>
                      </w:rPr>
                      <w:t>20</w:t>
                    </w:r>
                    <w:r w:rsidR="00B87EFF" w:rsidRPr="00B87EFF">
                      <w:rPr>
                        <w:rFonts w:ascii="Times New Roman" w:hAnsi="Times New Roman" w:cs="Times New Roman"/>
                        <w:b/>
                        <w:color w:val="4472C4" w:themeColor="accent5"/>
                      </w:rPr>
                      <w:t xml:space="preserve"> Secretary of Defense Environmental Awards</w:t>
                    </w:r>
                  </w:p>
                </w:txbxContent>
              </v:textbox>
              <w10:wrap type="square" anchory="page"/>
            </v:shape>
          </w:pict>
        </mc:Fallback>
      </mc:AlternateContent>
    </w:r>
    <w:sdt>
      <w:sdtPr>
        <w:rPr>
          <w:rFonts w:ascii="Times New Roman" w:hAnsi="Times New Roman" w:cs="Times New Roman"/>
          <w:b/>
          <w:color w:val="4472C4" w:themeColor="accent5"/>
        </w:rPr>
        <w:id w:val="63851499"/>
        <w:docPartObj>
          <w:docPartGallery w:val="Page Numbers (Bottom of Page)"/>
          <w:docPartUnique/>
        </w:docPartObj>
      </w:sdtPr>
      <w:sdtEndPr>
        <w:rPr>
          <w:noProof/>
        </w:rPr>
      </w:sdtEndPr>
      <w:sdtContent>
        <w:r w:rsidR="00B87EFF" w:rsidRPr="00B87EFF">
          <w:rPr>
            <w:rFonts w:ascii="Times New Roman" w:hAnsi="Times New Roman" w:cs="Times New Roman"/>
            <w:b/>
            <w:color w:val="4472C4" w:themeColor="accent5"/>
          </w:rPr>
          <w:t xml:space="preserve">Page </w:t>
        </w:r>
        <w:r w:rsidR="00B87EFF" w:rsidRPr="00B87EFF">
          <w:rPr>
            <w:rFonts w:ascii="Times New Roman" w:hAnsi="Times New Roman" w:cs="Times New Roman"/>
            <w:b/>
            <w:color w:val="4472C4" w:themeColor="accent5"/>
          </w:rPr>
          <w:fldChar w:fldCharType="begin"/>
        </w:r>
        <w:r w:rsidR="00B87EFF" w:rsidRPr="00B87EFF">
          <w:rPr>
            <w:rFonts w:ascii="Times New Roman" w:hAnsi="Times New Roman" w:cs="Times New Roman"/>
            <w:b/>
            <w:color w:val="4472C4" w:themeColor="accent5"/>
          </w:rPr>
          <w:instrText xml:space="preserve"> PAGE   \* MERGEFORMAT </w:instrText>
        </w:r>
        <w:r w:rsidR="00B87EFF" w:rsidRPr="00B87EFF">
          <w:rPr>
            <w:rFonts w:ascii="Times New Roman" w:hAnsi="Times New Roman" w:cs="Times New Roman"/>
            <w:b/>
            <w:color w:val="4472C4" w:themeColor="accent5"/>
          </w:rPr>
          <w:fldChar w:fldCharType="separate"/>
        </w:r>
        <w:r w:rsidR="00694907">
          <w:rPr>
            <w:rFonts w:ascii="Times New Roman" w:hAnsi="Times New Roman" w:cs="Times New Roman"/>
            <w:b/>
            <w:noProof/>
            <w:color w:val="4472C4" w:themeColor="accent5"/>
          </w:rPr>
          <w:t>2</w:t>
        </w:r>
        <w:r w:rsidR="00B87EFF" w:rsidRPr="00B87EFF">
          <w:rPr>
            <w:rFonts w:ascii="Times New Roman" w:hAnsi="Times New Roman" w:cs="Times New Roman"/>
            <w:b/>
            <w:noProof/>
            <w:color w:val="4472C4" w:themeColor="accent5"/>
          </w:rPr>
          <w:fldChar w:fldCharType="end"/>
        </w:r>
      </w:sdtContent>
    </w:sdt>
  </w:p>
  <w:p w14:paraId="4B3C3DEA" w14:textId="77777777" w:rsidR="00B87EFF" w:rsidRPr="00B87EFF" w:rsidRDefault="00B87EFF">
    <w:pPr>
      <w:pStyle w:val="Footer"/>
      <w:rPr>
        <w:rFonts w:ascii="Times New Roman" w:hAnsi="Times New Roman" w:cs="Times New Roman"/>
        <w:b/>
        <w:color w:val="4472C4" w:themeColor="accent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AB39F" w14:textId="77777777" w:rsidR="00DB4725" w:rsidRDefault="00DB4725" w:rsidP="00B87EFF">
      <w:pPr>
        <w:spacing w:after="0" w:line="240" w:lineRule="auto"/>
      </w:pPr>
      <w:r>
        <w:separator/>
      </w:r>
    </w:p>
  </w:footnote>
  <w:footnote w:type="continuationSeparator" w:id="0">
    <w:p w14:paraId="64380F82" w14:textId="77777777" w:rsidR="00DB4725" w:rsidRDefault="00DB4725" w:rsidP="00B87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D71C" w14:textId="77777777" w:rsidR="00175C4E" w:rsidRDefault="00175C4E">
    <w:pPr>
      <w:pStyle w:val="Header"/>
    </w:pPr>
    <w:r>
      <w:rPr>
        <w:rFonts w:ascii="Times New Roman" w:hAnsi="Times New Roman" w:cs="Times New Roman"/>
        <w:b/>
        <w:noProof/>
        <w:color w:val="4472C4" w:themeColor="accent5"/>
      </w:rPr>
      <mc:AlternateContent>
        <mc:Choice Requires="wps">
          <w:drawing>
            <wp:anchor distT="0" distB="0" distL="114300" distR="114300" simplePos="0" relativeHeight="251662336" behindDoc="0" locked="0" layoutInCell="1" allowOverlap="1" wp14:anchorId="30851B0F" wp14:editId="7D6BC9F0">
              <wp:simplePos x="0" y="0"/>
              <wp:positionH relativeFrom="column">
                <wp:posOffset>0</wp:posOffset>
              </wp:positionH>
              <wp:positionV relativeFrom="paragraph">
                <wp:posOffset>350520</wp:posOffset>
              </wp:positionV>
              <wp:extent cx="5943600" cy="45719"/>
              <wp:effectExtent l="0" t="0" r="0" b="0"/>
              <wp:wrapNone/>
              <wp:docPr id="12" name="Rectangle 12"/>
              <wp:cNvGraphicFramePr/>
              <a:graphic xmlns:a="http://schemas.openxmlformats.org/drawingml/2006/main">
                <a:graphicData uri="http://schemas.microsoft.com/office/word/2010/wordprocessingShape">
                  <wps:wsp>
                    <wps:cNvSpPr/>
                    <wps:spPr>
                      <a:xfrm>
                        <a:off x="0" y="0"/>
                        <a:ext cx="59436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96B68" id="Rectangle 12" o:spid="_x0000_s1026" style="position:absolute;margin-left:0;margin-top:27.6pt;width:468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" fillcolor="#5b9bd5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53963"/>
    <w:multiLevelType w:val="hybridMultilevel"/>
    <w:tmpl w:val="92A8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45041"/>
    <w:multiLevelType w:val="hybridMultilevel"/>
    <w:tmpl w:val="201E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90D2F"/>
    <w:multiLevelType w:val="hybridMultilevel"/>
    <w:tmpl w:val="DD500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0F2DD7"/>
    <w:multiLevelType w:val="hybridMultilevel"/>
    <w:tmpl w:val="BF6E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3D9"/>
    <w:rsid w:val="00004F40"/>
    <w:rsid w:val="0001423C"/>
    <w:rsid w:val="000462AF"/>
    <w:rsid w:val="00063D37"/>
    <w:rsid w:val="000805A5"/>
    <w:rsid w:val="00091882"/>
    <w:rsid w:val="000A4F4D"/>
    <w:rsid w:val="000B57A3"/>
    <w:rsid w:val="000B74E4"/>
    <w:rsid w:val="00111B0D"/>
    <w:rsid w:val="0011299D"/>
    <w:rsid w:val="001178B3"/>
    <w:rsid w:val="0012554E"/>
    <w:rsid w:val="00134974"/>
    <w:rsid w:val="0015385D"/>
    <w:rsid w:val="00175C4E"/>
    <w:rsid w:val="00176BB5"/>
    <w:rsid w:val="00181E19"/>
    <w:rsid w:val="0019148B"/>
    <w:rsid w:val="001A1364"/>
    <w:rsid w:val="001A1675"/>
    <w:rsid w:val="001B0377"/>
    <w:rsid w:val="001C5CC8"/>
    <w:rsid w:val="001C6274"/>
    <w:rsid w:val="001E132B"/>
    <w:rsid w:val="0021252A"/>
    <w:rsid w:val="00215925"/>
    <w:rsid w:val="002408C0"/>
    <w:rsid w:val="002762AE"/>
    <w:rsid w:val="00282453"/>
    <w:rsid w:val="002839C2"/>
    <w:rsid w:val="002A6AD4"/>
    <w:rsid w:val="002D3686"/>
    <w:rsid w:val="002E3CC3"/>
    <w:rsid w:val="002F29FB"/>
    <w:rsid w:val="002F33D9"/>
    <w:rsid w:val="002F5389"/>
    <w:rsid w:val="002F6E91"/>
    <w:rsid w:val="00333214"/>
    <w:rsid w:val="00341C4B"/>
    <w:rsid w:val="003C41A2"/>
    <w:rsid w:val="003E7CA4"/>
    <w:rsid w:val="003F0E79"/>
    <w:rsid w:val="004021CD"/>
    <w:rsid w:val="00404B90"/>
    <w:rsid w:val="00413F76"/>
    <w:rsid w:val="00451A9A"/>
    <w:rsid w:val="00463659"/>
    <w:rsid w:val="004E2AFD"/>
    <w:rsid w:val="00501E4F"/>
    <w:rsid w:val="0050241E"/>
    <w:rsid w:val="00503758"/>
    <w:rsid w:val="00514034"/>
    <w:rsid w:val="00524AB3"/>
    <w:rsid w:val="00537B92"/>
    <w:rsid w:val="00540ECB"/>
    <w:rsid w:val="00555CC1"/>
    <w:rsid w:val="00573088"/>
    <w:rsid w:val="005A3771"/>
    <w:rsid w:val="005C741A"/>
    <w:rsid w:val="005D3F9A"/>
    <w:rsid w:val="005D751E"/>
    <w:rsid w:val="005D7983"/>
    <w:rsid w:val="005E4E79"/>
    <w:rsid w:val="005F0EA5"/>
    <w:rsid w:val="005F6B84"/>
    <w:rsid w:val="00613A19"/>
    <w:rsid w:val="00621824"/>
    <w:rsid w:val="00623354"/>
    <w:rsid w:val="00644CF0"/>
    <w:rsid w:val="006511BE"/>
    <w:rsid w:val="00694907"/>
    <w:rsid w:val="006E0829"/>
    <w:rsid w:val="006E6547"/>
    <w:rsid w:val="007042B3"/>
    <w:rsid w:val="00712F8B"/>
    <w:rsid w:val="00723DB3"/>
    <w:rsid w:val="007277EE"/>
    <w:rsid w:val="0078400F"/>
    <w:rsid w:val="00786DAA"/>
    <w:rsid w:val="007B75B4"/>
    <w:rsid w:val="007C1D61"/>
    <w:rsid w:val="007C5F6D"/>
    <w:rsid w:val="0080290E"/>
    <w:rsid w:val="00866A46"/>
    <w:rsid w:val="0088441D"/>
    <w:rsid w:val="00892202"/>
    <w:rsid w:val="00895BC9"/>
    <w:rsid w:val="008B3515"/>
    <w:rsid w:val="008B576C"/>
    <w:rsid w:val="008C4BC9"/>
    <w:rsid w:val="008C6122"/>
    <w:rsid w:val="008D29EB"/>
    <w:rsid w:val="008E71A9"/>
    <w:rsid w:val="008E7F45"/>
    <w:rsid w:val="008F0960"/>
    <w:rsid w:val="008F1615"/>
    <w:rsid w:val="00921DB9"/>
    <w:rsid w:val="0094467C"/>
    <w:rsid w:val="00953024"/>
    <w:rsid w:val="00954F77"/>
    <w:rsid w:val="009721F6"/>
    <w:rsid w:val="00980667"/>
    <w:rsid w:val="009A327C"/>
    <w:rsid w:val="009C06E9"/>
    <w:rsid w:val="009C31BA"/>
    <w:rsid w:val="009D4A16"/>
    <w:rsid w:val="009F32EE"/>
    <w:rsid w:val="009F52D3"/>
    <w:rsid w:val="00A30A7E"/>
    <w:rsid w:val="00A668C3"/>
    <w:rsid w:val="00A84867"/>
    <w:rsid w:val="00A907D4"/>
    <w:rsid w:val="00A944D2"/>
    <w:rsid w:val="00A9609C"/>
    <w:rsid w:val="00A96C65"/>
    <w:rsid w:val="00AB41F0"/>
    <w:rsid w:val="00AB4C81"/>
    <w:rsid w:val="00AB5D00"/>
    <w:rsid w:val="00AC3C57"/>
    <w:rsid w:val="00AF4451"/>
    <w:rsid w:val="00B07E7A"/>
    <w:rsid w:val="00B12059"/>
    <w:rsid w:val="00B13BC6"/>
    <w:rsid w:val="00B1528D"/>
    <w:rsid w:val="00B510A7"/>
    <w:rsid w:val="00B60F17"/>
    <w:rsid w:val="00B71195"/>
    <w:rsid w:val="00B74F74"/>
    <w:rsid w:val="00B84218"/>
    <w:rsid w:val="00B87EFF"/>
    <w:rsid w:val="00B92290"/>
    <w:rsid w:val="00B953DA"/>
    <w:rsid w:val="00BA13F8"/>
    <w:rsid w:val="00BB1409"/>
    <w:rsid w:val="00BF2DB5"/>
    <w:rsid w:val="00C24132"/>
    <w:rsid w:val="00C30DFE"/>
    <w:rsid w:val="00C37A0B"/>
    <w:rsid w:val="00C82964"/>
    <w:rsid w:val="00CA41EC"/>
    <w:rsid w:val="00CC146F"/>
    <w:rsid w:val="00CD4D63"/>
    <w:rsid w:val="00CE2F38"/>
    <w:rsid w:val="00D04F52"/>
    <w:rsid w:val="00D26DB6"/>
    <w:rsid w:val="00D57863"/>
    <w:rsid w:val="00D71CF8"/>
    <w:rsid w:val="00DB4725"/>
    <w:rsid w:val="00DD0D0F"/>
    <w:rsid w:val="00E164D9"/>
    <w:rsid w:val="00E22405"/>
    <w:rsid w:val="00E8568A"/>
    <w:rsid w:val="00E9524F"/>
    <w:rsid w:val="00EC0F97"/>
    <w:rsid w:val="00EF3E7D"/>
    <w:rsid w:val="00EF4017"/>
    <w:rsid w:val="00F10D19"/>
    <w:rsid w:val="00F21C9A"/>
    <w:rsid w:val="00F22D0B"/>
    <w:rsid w:val="00F279AE"/>
    <w:rsid w:val="00F363D5"/>
    <w:rsid w:val="00F53D8A"/>
    <w:rsid w:val="00F64FBA"/>
    <w:rsid w:val="00F665E3"/>
    <w:rsid w:val="00F7725A"/>
    <w:rsid w:val="00F96541"/>
    <w:rsid w:val="00FD24BA"/>
    <w:rsid w:val="00FD68FD"/>
    <w:rsid w:val="00FF0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81DEA3"/>
  <w15:chartTrackingRefBased/>
  <w15:docId w15:val="{457E3708-B84C-4E45-B42A-9FC93993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21CD"/>
    <w:pPr>
      <w:keepNext/>
      <w:keepLines/>
      <w:spacing w:before="240" w:after="0"/>
      <w:outlineLvl w:val="0"/>
    </w:pPr>
    <w:rPr>
      <w:rFonts w:asciiTheme="majorHAnsi" w:eastAsiaTheme="majorEastAsia" w:hAnsiTheme="majorHAnsi" w:cs="Times New Roman"/>
      <w:color w:val="2E74B5" w:themeColor="accent1" w:themeShade="BF"/>
      <w:sz w:val="32"/>
      <w:szCs w:val="32"/>
    </w:rPr>
  </w:style>
  <w:style w:type="paragraph" w:styleId="Heading2">
    <w:name w:val="heading 2"/>
    <w:basedOn w:val="Normal"/>
    <w:next w:val="Normal"/>
    <w:link w:val="Heading2Char"/>
    <w:uiPriority w:val="9"/>
    <w:unhideWhenUsed/>
    <w:qFormat/>
    <w:rsid w:val="004021CD"/>
    <w:pPr>
      <w:keepNext/>
      <w:keepLines/>
      <w:spacing w:before="40" w:after="0"/>
      <w:outlineLvl w:val="1"/>
    </w:pPr>
    <w:rPr>
      <w:rFonts w:ascii="Times New Roman" w:eastAsiaTheme="majorEastAsia" w:hAnsi="Times New Roman" w:cs="Times New Roman"/>
      <w:color w:val="2E74B5" w:themeColor="accent1" w:themeShade="BF"/>
      <w:sz w:val="26"/>
      <w:szCs w:val="26"/>
    </w:rPr>
  </w:style>
  <w:style w:type="paragraph" w:styleId="Heading3">
    <w:name w:val="heading 3"/>
    <w:basedOn w:val="Normal"/>
    <w:next w:val="Normal"/>
    <w:link w:val="Heading3Char"/>
    <w:uiPriority w:val="9"/>
    <w:unhideWhenUsed/>
    <w:qFormat/>
    <w:rsid w:val="008C61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3D9"/>
    <w:pPr>
      <w:spacing w:after="0" w:line="240" w:lineRule="auto"/>
    </w:pPr>
  </w:style>
  <w:style w:type="paragraph" w:styleId="Header">
    <w:name w:val="header"/>
    <w:basedOn w:val="Normal"/>
    <w:link w:val="HeaderChar"/>
    <w:uiPriority w:val="99"/>
    <w:unhideWhenUsed/>
    <w:rsid w:val="00B87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EFF"/>
  </w:style>
  <w:style w:type="paragraph" w:styleId="Footer">
    <w:name w:val="footer"/>
    <w:basedOn w:val="Normal"/>
    <w:link w:val="FooterChar"/>
    <w:uiPriority w:val="99"/>
    <w:unhideWhenUsed/>
    <w:rsid w:val="00B8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EFF"/>
  </w:style>
  <w:style w:type="character" w:customStyle="1" w:styleId="Heading1Char">
    <w:name w:val="Heading 1 Char"/>
    <w:basedOn w:val="DefaultParagraphFont"/>
    <w:link w:val="Heading1"/>
    <w:uiPriority w:val="9"/>
    <w:rsid w:val="004021CD"/>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rsid w:val="004021CD"/>
    <w:rPr>
      <w:rFonts w:ascii="Times New Roman" w:eastAsiaTheme="majorEastAsia" w:hAnsi="Times New Roman" w:cs="Times New Roman"/>
      <w:color w:val="2E74B5" w:themeColor="accent1" w:themeShade="BF"/>
      <w:sz w:val="26"/>
      <w:szCs w:val="26"/>
    </w:rPr>
  </w:style>
  <w:style w:type="paragraph" w:styleId="Title">
    <w:name w:val="Title"/>
    <w:basedOn w:val="Normal"/>
    <w:next w:val="Normal"/>
    <w:link w:val="TitleChar"/>
    <w:uiPriority w:val="10"/>
    <w:qFormat/>
    <w:rsid w:val="004021CD"/>
    <w:pPr>
      <w:spacing w:after="0" w:line="240" w:lineRule="auto"/>
      <w:contextualSpacing/>
    </w:pPr>
    <w:rPr>
      <w:rFonts w:asciiTheme="majorHAnsi" w:eastAsiaTheme="majorEastAsia" w:hAnsiTheme="majorHAnsi" w:cs="Times New Roman"/>
      <w:spacing w:val="-10"/>
      <w:sz w:val="56"/>
      <w:szCs w:val="56"/>
    </w:rPr>
  </w:style>
  <w:style w:type="character" w:customStyle="1" w:styleId="TitleChar">
    <w:name w:val="Title Char"/>
    <w:basedOn w:val="DefaultParagraphFont"/>
    <w:link w:val="Title"/>
    <w:uiPriority w:val="10"/>
    <w:rsid w:val="004021CD"/>
    <w:rPr>
      <w:rFonts w:asciiTheme="majorHAnsi" w:eastAsiaTheme="majorEastAsia" w:hAnsiTheme="majorHAnsi" w:cs="Times New Roman"/>
      <w:spacing w:val="-10"/>
      <w:sz w:val="56"/>
      <w:szCs w:val="56"/>
    </w:rPr>
  </w:style>
  <w:style w:type="paragraph" w:styleId="Subtitle">
    <w:name w:val="Subtitle"/>
    <w:basedOn w:val="Normal"/>
    <w:next w:val="Normal"/>
    <w:link w:val="SubtitleChar"/>
    <w:uiPriority w:val="11"/>
    <w:qFormat/>
    <w:rsid w:val="004021CD"/>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4021CD"/>
    <w:rPr>
      <w:rFonts w:eastAsiaTheme="minorEastAsia" w:cs="Times New Roman"/>
      <w:color w:val="5A5A5A" w:themeColor="text1" w:themeTint="A5"/>
      <w:spacing w:val="15"/>
    </w:rPr>
  </w:style>
  <w:style w:type="character" w:customStyle="1" w:styleId="Heading3Char">
    <w:name w:val="Heading 3 Char"/>
    <w:basedOn w:val="DefaultParagraphFont"/>
    <w:link w:val="Heading3"/>
    <w:uiPriority w:val="9"/>
    <w:rsid w:val="008C6122"/>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5D7983"/>
    <w:pPr>
      <w:spacing w:after="200" w:line="240" w:lineRule="auto"/>
    </w:pPr>
    <w:rPr>
      <w:i/>
      <w:iCs/>
      <w:color w:val="44546A" w:themeColor="text2"/>
      <w:sz w:val="18"/>
      <w:szCs w:val="18"/>
    </w:rPr>
  </w:style>
  <w:style w:type="paragraph" w:styleId="ListParagraph">
    <w:name w:val="List Paragraph"/>
    <w:basedOn w:val="Normal"/>
    <w:uiPriority w:val="34"/>
    <w:qFormat/>
    <w:rsid w:val="00F10D19"/>
    <w:pPr>
      <w:ind w:left="720"/>
      <w:contextualSpacing/>
    </w:pPr>
  </w:style>
  <w:style w:type="character" w:styleId="CommentReference">
    <w:name w:val="annotation reference"/>
    <w:basedOn w:val="DefaultParagraphFont"/>
    <w:uiPriority w:val="99"/>
    <w:semiHidden/>
    <w:unhideWhenUsed/>
    <w:rsid w:val="002D3686"/>
    <w:rPr>
      <w:sz w:val="16"/>
      <w:szCs w:val="16"/>
    </w:rPr>
  </w:style>
  <w:style w:type="paragraph" w:styleId="CommentText">
    <w:name w:val="annotation text"/>
    <w:basedOn w:val="Normal"/>
    <w:link w:val="CommentTextChar"/>
    <w:uiPriority w:val="99"/>
    <w:semiHidden/>
    <w:unhideWhenUsed/>
    <w:rsid w:val="002D3686"/>
    <w:pPr>
      <w:spacing w:line="240" w:lineRule="auto"/>
    </w:pPr>
    <w:rPr>
      <w:sz w:val="20"/>
      <w:szCs w:val="20"/>
    </w:rPr>
  </w:style>
  <w:style w:type="character" w:customStyle="1" w:styleId="CommentTextChar">
    <w:name w:val="Comment Text Char"/>
    <w:basedOn w:val="DefaultParagraphFont"/>
    <w:link w:val="CommentText"/>
    <w:uiPriority w:val="99"/>
    <w:semiHidden/>
    <w:rsid w:val="002D3686"/>
    <w:rPr>
      <w:sz w:val="20"/>
      <w:szCs w:val="20"/>
    </w:rPr>
  </w:style>
  <w:style w:type="paragraph" w:styleId="CommentSubject">
    <w:name w:val="annotation subject"/>
    <w:basedOn w:val="CommentText"/>
    <w:next w:val="CommentText"/>
    <w:link w:val="CommentSubjectChar"/>
    <w:uiPriority w:val="99"/>
    <w:semiHidden/>
    <w:unhideWhenUsed/>
    <w:rsid w:val="002D3686"/>
    <w:rPr>
      <w:b/>
      <w:bCs/>
    </w:rPr>
  </w:style>
  <w:style w:type="character" w:customStyle="1" w:styleId="CommentSubjectChar">
    <w:name w:val="Comment Subject Char"/>
    <w:basedOn w:val="CommentTextChar"/>
    <w:link w:val="CommentSubject"/>
    <w:uiPriority w:val="99"/>
    <w:semiHidden/>
    <w:rsid w:val="002D3686"/>
    <w:rPr>
      <w:b/>
      <w:bCs/>
      <w:sz w:val="20"/>
      <w:szCs w:val="20"/>
    </w:rPr>
  </w:style>
  <w:style w:type="paragraph" w:styleId="BalloonText">
    <w:name w:val="Balloon Text"/>
    <w:basedOn w:val="Normal"/>
    <w:link w:val="BalloonTextChar"/>
    <w:uiPriority w:val="99"/>
    <w:semiHidden/>
    <w:unhideWhenUsed/>
    <w:rsid w:val="002D36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686"/>
    <w:rPr>
      <w:rFonts w:ascii="Segoe UI" w:hAnsi="Segoe UI" w:cs="Segoe UI"/>
      <w:sz w:val="18"/>
      <w:szCs w:val="18"/>
    </w:rPr>
  </w:style>
  <w:style w:type="paragraph" w:styleId="PlainText">
    <w:name w:val="Plain Text"/>
    <w:basedOn w:val="Normal"/>
    <w:link w:val="PlainTextChar"/>
    <w:uiPriority w:val="99"/>
    <w:unhideWhenUsed/>
    <w:rsid w:val="00AC3C57"/>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AC3C5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10AB1CA4D8754CB066E6597522B3E2" ma:contentTypeVersion="0" ma:contentTypeDescription="Create a new document." ma:contentTypeScope="" ma:versionID="aa88aadd3a7d2d1a82cd519b06e74d1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24241-11AD-4641-91A6-07B525FB6D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EA88F2-8D25-402E-BBB7-7E35C505B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C91F6B-9715-476D-A1AA-E285E3E30625}">
  <ds:schemaRefs>
    <ds:schemaRef ds:uri="http://schemas.microsoft.com/sharepoint/v3/contenttype/forms"/>
  </ds:schemaRefs>
</ds:datastoreItem>
</file>

<file path=customXml/itemProps4.xml><?xml version="1.0" encoding="utf-8"?>
<ds:datastoreItem xmlns:ds="http://schemas.openxmlformats.org/officeDocument/2006/customXml" ds:itemID="{BB9435E1-04CE-4040-8F22-B91F6D59A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2670</Words>
  <Characters>15223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Easterbrook</dc:creator>
  <cp:keywords/>
  <dc:description/>
  <cp:lastModifiedBy>Krista Goodale</cp:lastModifiedBy>
  <cp:revision>2</cp:revision>
  <dcterms:created xsi:type="dcterms:W3CDTF">2020-04-07T10:21:00Z</dcterms:created>
  <dcterms:modified xsi:type="dcterms:W3CDTF">2020-04-07T10:21:00Z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0x010100EF10AB1CA4D8754CB066E6597522B3E2</vt:lpwstr>
  </property>
</Properties>
</file>